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D7070" w14:textId="610188EF" w:rsidR="00F76DA7" w:rsidRPr="00E02DC8" w:rsidRDefault="00F76DA7" w:rsidP="00F76DA7">
      <w:pPr>
        <w:tabs>
          <w:tab w:val="center" w:pos="4536"/>
          <w:tab w:val="right" w:pos="8280"/>
          <w:tab w:val="right" w:pos="9639"/>
        </w:tabs>
        <w:ind w:right="2"/>
        <w:rPr>
          <w:rFonts w:ascii="Arial" w:hAnsi="Arial" w:cs="Arial"/>
          <w:b/>
          <w:bCs/>
          <w:sz w:val="28"/>
        </w:rPr>
      </w:pPr>
      <w:bookmarkStart w:id="0" w:name="_Hlk4231204"/>
      <w:bookmarkStart w:id="1" w:name="_Ref513464071"/>
      <w:r w:rsidRPr="00A406C9">
        <w:rPr>
          <w:rFonts w:ascii="Arial" w:hAnsi="Arial" w:cs="Arial"/>
          <w:b/>
          <w:bCs/>
          <w:sz w:val="28"/>
        </w:rPr>
        <w:t>3GPP TSG RAN WG1 #10</w:t>
      </w:r>
      <w:r w:rsidR="00942921">
        <w:rPr>
          <w:rFonts w:ascii="Arial" w:hAnsi="Arial" w:cs="Arial"/>
          <w:b/>
          <w:bCs/>
          <w:sz w:val="28"/>
        </w:rPr>
        <w:t>4</w:t>
      </w:r>
      <w:r w:rsidR="00DC01BA" w:rsidRPr="00A406C9">
        <w:rPr>
          <w:rFonts w:ascii="Arial" w:hAnsi="Arial" w:cs="Arial"/>
          <w:b/>
          <w:bCs/>
          <w:sz w:val="28"/>
        </w:rPr>
        <w:t>-e</w:t>
      </w:r>
      <w:r w:rsidRPr="00A406C9">
        <w:rPr>
          <w:rFonts w:ascii="Arial" w:hAnsi="Arial" w:cs="Arial"/>
          <w:b/>
          <w:bCs/>
          <w:sz w:val="28"/>
        </w:rPr>
        <w:tab/>
      </w:r>
      <w:r w:rsidRPr="00A406C9">
        <w:rPr>
          <w:rFonts w:ascii="Arial" w:hAnsi="Arial" w:cs="Arial"/>
          <w:b/>
          <w:bCs/>
          <w:sz w:val="28"/>
        </w:rPr>
        <w:tab/>
      </w:r>
      <w:r w:rsidRPr="00A406C9">
        <w:rPr>
          <w:rFonts w:ascii="Arial" w:hAnsi="Arial" w:cs="Arial"/>
          <w:b/>
          <w:bCs/>
          <w:sz w:val="28"/>
        </w:rPr>
        <w:tab/>
        <w:t>R1-</w:t>
      </w:r>
      <w:r w:rsidR="00C61447" w:rsidRPr="00C61447">
        <w:rPr>
          <w:rFonts w:ascii="Arial" w:hAnsi="Arial" w:cs="Arial"/>
          <w:color w:val="000000"/>
          <w:sz w:val="16"/>
          <w:szCs w:val="16"/>
        </w:rPr>
        <w:t xml:space="preserve"> </w:t>
      </w:r>
      <w:r w:rsidR="00C61447" w:rsidRPr="0054457B">
        <w:rPr>
          <w:rFonts w:ascii="Arial" w:hAnsi="Arial" w:cs="Arial"/>
          <w:b/>
          <w:bCs/>
          <w:sz w:val="28"/>
        </w:rPr>
        <w:t>2100981</w:t>
      </w:r>
    </w:p>
    <w:p w14:paraId="0C6F444B" w14:textId="3B718011" w:rsidR="00F76DA7" w:rsidRPr="00E02DC8" w:rsidRDefault="00F76DA7" w:rsidP="00F76DA7">
      <w:pPr>
        <w:tabs>
          <w:tab w:val="center" w:pos="4536"/>
          <w:tab w:val="right" w:pos="9072"/>
        </w:tabs>
        <w:rPr>
          <w:rFonts w:ascii="Arial" w:eastAsia="MS Mincho" w:hAnsi="Arial" w:cs="Arial"/>
          <w:b/>
          <w:bCs/>
          <w:sz w:val="28"/>
          <w:lang w:eastAsia="ja-JP"/>
        </w:rPr>
      </w:pPr>
      <w:r w:rsidRPr="00E02DC8">
        <w:rPr>
          <w:rFonts w:ascii="Arial" w:eastAsia="MS Mincho" w:hAnsi="Arial" w:cs="Arial"/>
          <w:b/>
          <w:bCs/>
          <w:sz w:val="28"/>
          <w:lang w:eastAsia="ja-JP"/>
        </w:rPr>
        <w:t xml:space="preserve">e-Meeting, </w:t>
      </w:r>
      <w:r w:rsidR="00942921">
        <w:rPr>
          <w:rFonts w:ascii="Arial" w:eastAsia="MS Mincho" w:hAnsi="Arial" w:cs="Arial"/>
          <w:b/>
          <w:bCs/>
          <w:sz w:val="28"/>
          <w:lang w:eastAsia="ja-JP"/>
        </w:rPr>
        <w:t xml:space="preserve">January </w:t>
      </w:r>
      <w:r w:rsidR="00017EAE">
        <w:rPr>
          <w:rFonts w:ascii="Arial" w:eastAsia="MS Mincho" w:hAnsi="Arial" w:cs="Arial"/>
          <w:b/>
          <w:bCs/>
          <w:sz w:val="28"/>
          <w:lang w:eastAsia="ja-JP"/>
        </w:rPr>
        <w:t>2</w:t>
      </w:r>
      <w:r w:rsidR="00942921">
        <w:rPr>
          <w:rFonts w:ascii="Arial" w:eastAsia="MS Mincho" w:hAnsi="Arial" w:cs="Arial"/>
          <w:b/>
          <w:bCs/>
          <w:sz w:val="28"/>
          <w:lang w:eastAsia="ja-JP"/>
        </w:rPr>
        <w:t>5</w:t>
      </w:r>
      <w:r w:rsidR="00017EAE" w:rsidRPr="003739B6">
        <w:rPr>
          <w:rFonts w:ascii="Arial" w:eastAsia="MS Mincho" w:hAnsi="Arial" w:cs="Arial"/>
          <w:b/>
          <w:bCs/>
          <w:sz w:val="28"/>
          <w:vertAlign w:val="superscript"/>
          <w:lang w:eastAsia="ja-JP"/>
        </w:rPr>
        <w:t>th</w:t>
      </w:r>
      <w:r w:rsidR="00017EAE">
        <w:rPr>
          <w:rFonts w:ascii="Arial" w:eastAsia="MS Mincho" w:hAnsi="Arial" w:cs="Arial"/>
          <w:b/>
          <w:bCs/>
          <w:sz w:val="28"/>
          <w:lang w:eastAsia="ja-JP"/>
        </w:rPr>
        <w:t xml:space="preserve"> </w:t>
      </w:r>
      <w:r w:rsidR="00CE31E2" w:rsidRPr="00E02DC8">
        <w:rPr>
          <w:rFonts w:ascii="Arial" w:eastAsia="MS Mincho" w:hAnsi="Arial" w:cs="Arial"/>
          <w:b/>
          <w:bCs/>
          <w:sz w:val="28"/>
          <w:lang w:eastAsia="ja-JP"/>
        </w:rPr>
        <w:t xml:space="preserve">– </w:t>
      </w:r>
      <w:r w:rsidR="00942921">
        <w:rPr>
          <w:rFonts w:ascii="Arial" w:eastAsia="MS Mincho" w:hAnsi="Arial" w:cs="Arial"/>
          <w:b/>
          <w:bCs/>
          <w:sz w:val="28"/>
          <w:lang w:eastAsia="ja-JP"/>
        </w:rPr>
        <w:t>February 05</w:t>
      </w:r>
      <w:r w:rsidR="00017EAE" w:rsidRPr="003739B6">
        <w:rPr>
          <w:rFonts w:ascii="Arial" w:eastAsia="MS Mincho" w:hAnsi="Arial" w:cs="Arial"/>
          <w:b/>
          <w:bCs/>
          <w:sz w:val="28"/>
          <w:vertAlign w:val="superscript"/>
          <w:lang w:eastAsia="ja-JP"/>
        </w:rPr>
        <w:t>th</w:t>
      </w:r>
      <w:r w:rsidRPr="00E02DC8">
        <w:rPr>
          <w:rFonts w:ascii="Arial" w:eastAsia="MS Mincho" w:hAnsi="Arial" w:cs="Arial"/>
          <w:b/>
          <w:bCs/>
          <w:sz w:val="28"/>
          <w:lang w:eastAsia="ja-JP"/>
        </w:rPr>
        <w:t>, 202</w:t>
      </w:r>
      <w:r w:rsidR="00942921">
        <w:rPr>
          <w:rFonts w:ascii="Arial" w:eastAsia="MS Mincho" w:hAnsi="Arial" w:cs="Arial"/>
          <w:b/>
          <w:bCs/>
          <w:sz w:val="28"/>
          <w:lang w:eastAsia="ja-JP"/>
        </w:rPr>
        <w:t>1</w:t>
      </w:r>
    </w:p>
    <w:p w14:paraId="626B27CD" w14:textId="77777777" w:rsidR="00F76DA7" w:rsidRPr="00E02DC8" w:rsidRDefault="00F76DA7" w:rsidP="00637413">
      <w:pPr>
        <w:pStyle w:val="CRCoverPage"/>
        <w:tabs>
          <w:tab w:val="left" w:pos="1980"/>
        </w:tabs>
        <w:spacing w:line="276" w:lineRule="auto"/>
        <w:jc w:val="both"/>
        <w:rPr>
          <w:rFonts w:cs="Arial"/>
          <w:b/>
          <w:bCs/>
          <w:sz w:val="24"/>
          <w:szCs w:val="24"/>
          <w:lang w:val="en-US"/>
        </w:rPr>
      </w:pPr>
    </w:p>
    <w:p w14:paraId="1D31EC8B" w14:textId="0C4ADCE1" w:rsidR="008F71D4" w:rsidRPr="00E02DC8" w:rsidRDefault="008F71D4" w:rsidP="0E3526C8">
      <w:pPr>
        <w:pStyle w:val="CRCoverPage"/>
        <w:tabs>
          <w:tab w:val="left" w:pos="1980"/>
        </w:tabs>
        <w:spacing w:line="276" w:lineRule="auto"/>
        <w:jc w:val="both"/>
        <w:rPr>
          <w:rFonts w:cs="Arial"/>
          <w:b/>
          <w:bCs/>
          <w:sz w:val="24"/>
          <w:szCs w:val="24"/>
          <w:lang w:val="en-US"/>
        </w:rPr>
      </w:pPr>
      <w:r w:rsidRPr="00E02DC8">
        <w:rPr>
          <w:rFonts w:cs="Arial"/>
          <w:b/>
          <w:bCs/>
          <w:sz w:val="24"/>
          <w:szCs w:val="24"/>
          <w:lang w:val="en-US"/>
        </w:rPr>
        <w:t>Agenda Item:</w:t>
      </w:r>
      <w:r w:rsidRPr="00E02DC8">
        <w:rPr>
          <w:rFonts w:cs="Arial"/>
          <w:b/>
          <w:bCs/>
          <w:sz w:val="24"/>
          <w:szCs w:val="24"/>
          <w:lang w:val="en-US"/>
        </w:rPr>
        <w:tab/>
      </w:r>
      <w:r w:rsidR="00DC01BA" w:rsidRPr="00E02DC8">
        <w:rPr>
          <w:rFonts w:cs="Arial"/>
          <w:b/>
          <w:bCs/>
          <w:sz w:val="24"/>
          <w:szCs w:val="24"/>
          <w:lang w:val="en-US"/>
        </w:rPr>
        <w:t>8.11.</w:t>
      </w:r>
      <w:r w:rsidR="00942921">
        <w:rPr>
          <w:rFonts w:cs="Arial"/>
          <w:b/>
          <w:bCs/>
          <w:sz w:val="24"/>
          <w:szCs w:val="24"/>
          <w:lang w:val="en-US"/>
        </w:rPr>
        <w:t>1.1</w:t>
      </w:r>
    </w:p>
    <w:p w14:paraId="1F4C5309" w14:textId="7CAB9985" w:rsidR="008F71D4" w:rsidRPr="00E02DC8" w:rsidRDefault="008F71D4" w:rsidP="00637413">
      <w:pPr>
        <w:tabs>
          <w:tab w:val="left" w:pos="1985"/>
        </w:tabs>
        <w:spacing w:line="276" w:lineRule="auto"/>
        <w:rPr>
          <w:rFonts w:ascii="Arial" w:hAnsi="Arial" w:cs="Arial"/>
          <w:bCs/>
        </w:rPr>
      </w:pPr>
      <w:r w:rsidRPr="00E02DC8">
        <w:rPr>
          <w:rFonts w:ascii="Arial" w:hAnsi="Arial" w:cs="Arial"/>
          <w:b/>
          <w:bCs/>
        </w:rPr>
        <w:t>Source:</w:t>
      </w:r>
      <w:r w:rsidRPr="00E02DC8">
        <w:rPr>
          <w:rFonts w:ascii="Arial" w:hAnsi="Arial" w:cs="Arial"/>
          <w:b/>
          <w:bCs/>
        </w:rPr>
        <w:tab/>
      </w:r>
      <w:proofErr w:type="spellStart"/>
      <w:r w:rsidRPr="00E02DC8">
        <w:rPr>
          <w:rFonts w:ascii="Arial" w:hAnsi="Arial" w:cs="Arial"/>
          <w:b/>
          <w:bCs/>
        </w:rPr>
        <w:t>InterDigital</w:t>
      </w:r>
      <w:proofErr w:type="spellEnd"/>
      <w:r w:rsidR="009F153B" w:rsidRPr="00E02DC8">
        <w:rPr>
          <w:rFonts w:ascii="Arial" w:hAnsi="Arial" w:cs="Arial"/>
          <w:b/>
          <w:bCs/>
        </w:rPr>
        <w:t>,</w:t>
      </w:r>
      <w:r w:rsidRPr="00E02DC8">
        <w:rPr>
          <w:rFonts w:ascii="Arial" w:hAnsi="Arial" w:cs="Arial"/>
          <w:b/>
          <w:bCs/>
        </w:rPr>
        <w:t xml:space="preserve"> Inc.</w:t>
      </w:r>
    </w:p>
    <w:p w14:paraId="4E1A3F22" w14:textId="18608D8B" w:rsidR="008F71D4" w:rsidRPr="00E02DC8" w:rsidRDefault="008F71D4" w:rsidP="00637413">
      <w:pPr>
        <w:spacing w:line="276" w:lineRule="auto"/>
        <w:ind w:left="1985" w:hanging="1985"/>
        <w:rPr>
          <w:rFonts w:ascii="Arial" w:hAnsi="Arial" w:cs="Arial"/>
          <w:b/>
          <w:bCs/>
          <w:lang w:val="en-GB"/>
        </w:rPr>
      </w:pPr>
      <w:r w:rsidRPr="00E02DC8">
        <w:rPr>
          <w:rFonts w:ascii="Arial" w:hAnsi="Arial" w:cs="Arial"/>
          <w:b/>
          <w:bCs/>
        </w:rPr>
        <w:t>Title:</w:t>
      </w:r>
      <w:r w:rsidRPr="00E02DC8">
        <w:rPr>
          <w:rFonts w:ascii="Arial" w:hAnsi="Arial" w:cs="Arial"/>
          <w:b/>
          <w:bCs/>
        </w:rPr>
        <w:tab/>
      </w:r>
      <w:r w:rsidR="0069609F" w:rsidRPr="00E02DC8">
        <w:rPr>
          <w:rFonts w:ascii="Arial" w:hAnsi="Arial" w:cs="Arial"/>
          <w:b/>
          <w:bCs/>
        </w:rPr>
        <w:t xml:space="preserve">Sidelink </w:t>
      </w:r>
      <w:r w:rsidR="003C2B04">
        <w:rPr>
          <w:rFonts w:ascii="Arial" w:hAnsi="Arial" w:cs="Arial"/>
          <w:b/>
          <w:bCs/>
        </w:rPr>
        <w:t>r</w:t>
      </w:r>
      <w:r w:rsidR="00DC01BA" w:rsidRPr="00E02DC8">
        <w:rPr>
          <w:rFonts w:ascii="Arial" w:hAnsi="Arial" w:cs="Arial"/>
          <w:b/>
          <w:bCs/>
        </w:rPr>
        <w:t xml:space="preserve">esource allocation </w:t>
      </w:r>
      <w:r w:rsidR="0069609F" w:rsidRPr="00E02DC8">
        <w:rPr>
          <w:rFonts w:ascii="Arial" w:hAnsi="Arial" w:cs="Arial"/>
          <w:b/>
          <w:bCs/>
        </w:rPr>
        <w:t xml:space="preserve">for </w:t>
      </w:r>
      <w:r w:rsidR="003C2B04">
        <w:rPr>
          <w:rFonts w:ascii="Arial" w:hAnsi="Arial" w:cs="Arial"/>
          <w:b/>
          <w:bCs/>
        </w:rPr>
        <w:t>p</w:t>
      </w:r>
      <w:r w:rsidR="0069609F" w:rsidRPr="00E02DC8">
        <w:rPr>
          <w:rFonts w:ascii="Arial" w:hAnsi="Arial" w:cs="Arial"/>
          <w:b/>
          <w:bCs/>
        </w:rPr>
        <w:t xml:space="preserve">ower saving </w:t>
      </w:r>
    </w:p>
    <w:p w14:paraId="5FF4E466" w14:textId="77777777" w:rsidR="008F71D4" w:rsidRPr="00E02DC8" w:rsidRDefault="008F71D4" w:rsidP="00637413">
      <w:pPr>
        <w:spacing w:line="276" w:lineRule="auto"/>
        <w:ind w:left="1985" w:hanging="1985"/>
        <w:rPr>
          <w:rFonts w:ascii="Arial" w:hAnsi="Arial" w:cs="Arial"/>
          <w:b/>
          <w:bCs/>
        </w:rPr>
      </w:pPr>
      <w:r w:rsidRPr="00E02DC8">
        <w:rPr>
          <w:rFonts w:ascii="Arial" w:hAnsi="Arial" w:cs="Arial"/>
          <w:b/>
          <w:bCs/>
        </w:rPr>
        <w:t>Document for:</w:t>
      </w:r>
      <w:r w:rsidRPr="00E02DC8">
        <w:rPr>
          <w:rFonts w:ascii="Arial" w:hAnsi="Arial" w:cs="Arial"/>
          <w:b/>
          <w:bCs/>
        </w:rPr>
        <w:tab/>
        <w:t>Discussion and Decision</w:t>
      </w:r>
    </w:p>
    <w:bookmarkEnd w:id="0"/>
    <w:p w14:paraId="3788C036" w14:textId="6804DA4E" w:rsidR="00261A3A" w:rsidRPr="00E02DC8" w:rsidRDefault="00A35469" w:rsidP="00C34D28">
      <w:pPr>
        <w:pStyle w:val="Heading1"/>
        <w:rPr>
          <w:rFonts w:cs="Arial"/>
          <w:b/>
          <w:sz w:val="32"/>
          <w:szCs w:val="32"/>
        </w:rPr>
      </w:pPr>
      <w:r w:rsidRPr="00E02DC8">
        <w:rPr>
          <w:rFonts w:cs="Arial"/>
          <w:b/>
          <w:sz w:val="32"/>
          <w:szCs w:val="32"/>
        </w:rPr>
        <w:t>Introduction</w:t>
      </w:r>
      <w:bookmarkEnd w:id="1"/>
    </w:p>
    <w:p w14:paraId="507DE988" w14:textId="3EB67221" w:rsidR="00DC01BA" w:rsidRDefault="002B2954" w:rsidP="00637413">
      <w:pPr>
        <w:spacing w:line="276" w:lineRule="auto"/>
        <w:jc w:val="both"/>
        <w:rPr>
          <w:rFonts w:ascii="Arial" w:hAnsi="Arial" w:cs="Arial"/>
        </w:rPr>
      </w:pPr>
      <w:r>
        <w:rPr>
          <w:rFonts w:ascii="Arial" w:hAnsi="Arial" w:cs="Arial"/>
        </w:rPr>
        <w:t xml:space="preserve">In </w:t>
      </w:r>
      <w:r w:rsidR="008566A8">
        <w:rPr>
          <w:rFonts w:ascii="Arial" w:hAnsi="Arial" w:cs="Arial"/>
        </w:rPr>
        <w:t>RAN1 #103-e</w:t>
      </w:r>
      <w:r>
        <w:rPr>
          <w:rFonts w:ascii="Arial" w:hAnsi="Arial" w:cs="Arial"/>
        </w:rPr>
        <w:t xml:space="preserve">, the following conclusion and agreements </w:t>
      </w:r>
      <w:r w:rsidR="008566A8">
        <w:rPr>
          <w:rFonts w:ascii="Arial" w:hAnsi="Arial" w:cs="Arial"/>
        </w:rPr>
        <w:t>were</w:t>
      </w:r>
      <w:r>
        <w:rPr>
          <w:rFonts w:ascii="Arial" w:hAnsi="Arial" w:cs="Arial"/>
        </w:rPr>
        <w:t xml:space="preserve"> made</w:t>
      </w:r>
      <w:r w:rsidR="00A82B56">
        <w:rPr>
          <w:rFonts w:ascii="Arial" w:hAnsi="Arial" w:cs="Arial"/>
        </w:rPr>
        <w:t xml:space="preserve"> </w:t>
      </w:r>
      <w:r w:rsidR="00A82B56">
        <w:rPr>
          <w:rFonts w:ascii="Arial" w:hAnsi="Arial" w:cs="Arial"/>
        </w:rPr>
        <w:fldChar w:fldCharType="begin"/>
      </w:r>
      <w:r w:rsidR="00A82B56">
        <w:rPr>
          <w:rFonts w:ascii="Arial" w:hAnsi="Arial" w:cs="Arial"/>
        </w:rPr>
        <w:instrText xml:space="preserve"> REF _Ref61573434 \r \h </w:instrText>
      </w:r>
      <w:r w:rsidR="00A82B56">
        <w:rPr>
          <w:rFonts w:ascii="Arial" w:hAnsi="Arial" w:cs="Arial"/>
        </w:rPr>
      </w:r>
      <w:r w:rsidR="00A82B56">
        <w:rPr>
          <w:rFonts w:ascii="Arial" w:hAnsi="Arial" w:cs="Arial"/>
        </w:rPr>
        <w:fldChar w:fldCharType="separate"/>
      </w:r>
      <w:r w:rsidR="00A82B56">
        <w:rPr>
          <w:rFonts w:ascii="Arial" w:hAnsi="Arial" w:cs="Arial"/>
        </w:rPr>
        <w:t>[1]</w:t>
      </w:r>
      <w:r w:rsidR="00A82B56">
        <w:rPr>
          <w:rFonts w:ascii="Arial" w:hAnsi="Arial" w:cs="Arial"/>
        </w:rPr>
        <w:fldChar w:fldCharType="end"/>
      </w:r>
      <w:r w:rsidR="00BB1345" w:rsidRPr="00E02DC8">
        <w:rPr>
          <w:rFonts w:ascii="Arial" w:hAnsi="Arial" w:cs="Arial"/>
        </w:rPr>
        <w:t>:</w:t>
      </w:r>
    </w:p>
    <w:p w14:paraId="1E250317" w14:textId="77777777" w:rsidR="00112337" w:rsidRPr="0054457B" w:rsidRDefault="00112337" w:rsidP="0054457B">
      <w:pPr>
        <w:autoSpaceDE w:val="0"/>
        <w:autoSpaceDN w:val="0"/>
        <w:spacing w:after="0"/>
        <w:jc w:val="both"/>
        <w:rPr>
          <w:rFonts w:ascii="Times" w:hAnsi="Times" w:cs="Times"/>
          <w:b/>
          <w:bCs/>
          <w:i/>
          <w:iCs/>
          <w:color w:val="000000" w:themeColor="text1"/>
          <w:u w:val="single"/>
          <w:lang w:val="en-AU"/>
        </w:rPr>
      </w:pPr>
      <w:r w:rsidRPr="0054457B">
        <w:rPr>
          <w:rFonts w:ascii="Times" w:hAnsi="Times" w:cs="Times"/>
          <w:b/>
          <w:bCs/>
          <w:i/>
          <w:iCs/>
          <w:color w:val="000000" w:themeColor="text1"/>
          <w:u w:val="single"/>
          <w:lang w:val="en-AU"/>
        </w:rPr>
        <w:t>Conclusion</w:t>
      </w:r>
    </w:p>
    <w:p w14:paraId="2EB9942A" w14:textId="77777777" w:rsidR="00112337" w:rsidRPr="0054457B" w:rsidRDefault="00112337" w:rsidP="00C32BB3">
      <w:pPr>
        <w:numPr>
          <w:ilvl w:val="0"/>
          <w:numId w:val="46"/>
        </w:numPr>
        <w:autoSpaceDE w:val="0"/>
        <w:autoSpaceDN w:val="0"/>
        <w:spacing w:after="0" w:line="252" w:lineRule="auto"/>
        <w:jc w:val="both"/>
        <w:rPr>
          <w:rFonts w:ascii="Times" w:hAnsi="Times" w:cs="Times"/>
          <w:i/>
          <w:iCs/>
          <w:color w:val="000000" w:themeColor="text1"/>
        </w:rPr>
      </w:pPr>
      <w:r w:rsidRPr="0054457B">
        <w:rPr>
          <w:rFonts w:ascii="Times" w:hAnsi="Times" w:cs="Times"/>
          <w:i/>
          <w:iCs/>
          <w:color w:val="000000" w:themeColor="text1"/>
        </w:rPr>
        <w:t xml:space="preserve">SL reception Type A and Type D should be used as the reference for evaluation and designing of SL power saving features in R17. </w:t>
      </w:r>
    </w:p>
    <w:p w14:paraId="2075DB9D" w14:textId="77777777" w:rsidR="00112337" w:rsidRPr="0054457B" w:rsidRDefault="00112337" w:rsidP="00C32BB3">
      <w:pPr>
        <w:numPr>
          <w:ilvl w:val="1"/>
          <w:numId w:val="46"/>
        </w:numPr>
        <w:autoSpaceDE w:val="0"/>
        <w:autoSpaceDN w:val="0"/>
        <w:spacing w:after="0" w:line="252" w:lineRule="auto"/>
        <w:jc w:val="both"/>
        <w:rPr>
          <w:rFonts w:ascii="Times" w:hAnsi="Times" w:cs="Times"/>
          <w:i/>
          <w:iCs/>
          <w:color w:val="000000" w:themeColor="text1"/>
        </w:rPr>
      </w:pPr>
      <w:r w:rsidRPr="0054457B">
        <w:rPr>
          <w:rFonts w:ascii="Times" w:hAnsi="Times" w:cs="Times"/>
          <w:i/>
          <w:iCs/>
          <w:color w:val="000000" w:themeColor="text1"/>
        </w:rPr>
        <w:t>Type A: UE is not capable of performing reception of any SL signals and channels, FFS with exception of performing PSFCH and S-SSB reception (aim to conclude in RAN1#104-e)</w:t>
      </w:r>
    </w:p>
    <w:p w14:paraId="6476CD08" w14:textId="77777777" w:rsidR="00112337" w:rsidRPr="0054457B" w:rsidRDefault="00112337" w:rsidP="00C32BB3">
      <w:pPr>
        <w:numPr>
          <w:ilvl w:val="1"/>
          <w:numId w:val="46"/>
        </w:numPr>
        <w:autoSpaceDE w:val="0"/>
        <w:autoSpaceDN w:val="0"/>
        <w:spacing w:after="0" w:line="252" w:lineRule="auto"/>
        <w:jc w:val="both"/>
        <w:rPr>
          <w:rFonts w:ascii="Times" w:hAnsi="Times" w:cs="Times"/>
          <w:i/>
          <w:iCs/>
          <w:color w:val="000000" w:themeColor="text1"/>
        </w:rPr>
      </w:pPr>
      <w:r w:rsidRPr="0054457B">
        <w:rPr>
          <w:rFonts w:ascii="Times" w:hAnsi="Times" w:cs="Times"/>
          <w:i/>
          <w:iCs/>
          <w:color w:val="000000" w:themeColor="text1"/>
        </w:rPr>
        <w:t>Type D: UE is capable of performing reception of all SL signals and channels defined in R16. It does not preclude UE to perform reception of a subset of SL signals/</w:t>
      </w:r>
      <w:proofErr w:type="gramStart"/>
      <w:r w:rsidRPr="0054457B">
        <w:rPr>
          <w:rFonts w:ascii="Times" w:hAnsi="Times" w:cs="Times"/>
          <w:i/>
          <w:iCs/>
          <w:color w:val="000000" w:themeColor="text1"/>
        </w:rPr>
        <w:t>channels</w:t>
      </w:r>
      <w:proofErr w:type="gramEnd"/>
    </w:p>
    <w:p w14:paraId="3CA4922F" w14:textId="77777777" w:rsidR="00112337" w:rsidRPr="0054457B" w:rsidRDefault="00112337" w:rsidP="00C32BB3">
      <w:pPr>
        <w:numPr>
          <w:ilvl w:val="1"/>
          <w:numId w:val="46"/>
        </w:numPr>
        <w:autoSpaceDE w:val="0"/>
        <w:autoSpaceDN w:val="0"/>
        <w:spacing w:after="0" w:line="252" w:lineRule="auto"/>
        <w:jc w:val="both"/>
        <w:rPr>
          <w:rFonts w:ascii="Times" w:hAnsi="Times" w:cs="Times"/>
          <w:i/>
          <w:iCs/>
          <w:color w:val="000000" w:themeColor="text1"/>
        </w:rPr>
      </w:pPr>
      <w:r w:rsidRPr="0054457B">
        <w:rPr>
          <w:rFonts w:ascii="Times" w:hAnsi="Times" w:cs="Times"/>
          <w:i/>
          <w:iCs/>
          <w:color w:val="000000" w:themeColor="text1"/>
        </w:rPr>
        <w:t xml:space="preserve">If there are evaluations with assumptions other than the above reference, the detailed assumptions need to be </w:t>
      </w:r>
      <w:proofErr w:type="gramStart"/>
      <w:r w:rsidRPr="0054457B">
        <w:rPr>
          <w:rFonts w:ascii="Times" w:hAnsi="Times" w:cs="Times"/>
          <w:i/>
          <w:iCs/>
          <w:color w:val="000000" w:themeColor="text1"/>
        </w:rPr>
        <w:t>reported</w:t>
      </w:r>
      <w:proofErr w:type="gramEnd"/>
    </w:p>
    <w:p w14:paraId="1088EC98" w14:textId="77777777" w:rsidR="00112337" w:rsidRPr="0054457B" w:rsidRDefault="00112337" w:rsidP="00C32BB3">
      <w:pPr>
        <w:numPr>
          <w:ilvl w:val="1"/>
          <w:numId w:val="46"/>
        </w:numPr>
        <w:autoSpaceDE w:val="0"/>
        <w:autoSpaceDN w:val="0"/>
        <w:spacing w:after="0" w:line="252" w:lineRule="auto"/>
        <w:jc w:val="both"/>
        <w:rPr>
          <w:rFonts w:ascii="Times" w:hAnsi="Times" w:cs="Times"/>
          <w:i/>
          <w:iCs/>
          <w:color w:val="000000" w:themeColor="text1"/>
        </w:rPr>
      </w:pPr>
      <w:r w:rsidRPr="0054457B">
        <w:rPr>
          <w:rFonts w:ascii="Times" w:hAnsi="Times" w:cs="Times"/>
          <w:i/>
          <w:iCs/>
          <w:color w:val="000000" w:themeColor="text1"/>
        </w:rPr>
        <w:t xml:space="preserve">Note: the types and the associated capability defined here are not intended to be defined as Rel-17 UE features as is. </w:t>
      </w:r>
    </w:p>
    <w:p w14:paraId="61CA11FD" w14:textId="77777777" w:rsidR="00112337" w:rsidRPr="0054457B" w:rsidRDefault="00112337" w:rsidP="0054457B">
      <w:pPr>
        <w:autoSpaceDE w:val="0"/>
        <w:autoSpaceDN w:val="0"/>
        <w:spacing w:after="0"/>
        <w:jc w:val="both"/>
        <w:rPr>
          <w:rFonts w:ascii="Times" w:hAnsi="Times" w:cs="Times"/>
          <w:b/>
          <w:bCs/>
          <w:i/>
          <w:iCs/>
          <w:color w:val="000000" w:themeColor="text1"/>
          <w:lang w:val="en-GB"/>
        </w:rPr>
      </w:pPr>
      <w:r w:rsidRPr="0054457B">
        <w:rPr>
          <w:rFonts w:ascii="Times" w:hAnsi="Times" w:cs="Times"/>
          <w:i/>
          <w:iCs/>
          <w:color w:val="000000" w:themeColor="text1"/>
          <w:highlight w:val="green"/>
          <w:lang w:val="en-AU"/>
        </w:rPr>
        <w:t>Agreements</w:t>
      </w:r>
      <w:r w:rsidRPr="0054457B">
        <w:rPr>
          <w:rFonts w:ascii="Times" w:hAnsi="Times" w:cs="Times"/>
          <w:b/>
          <w:bCs/>
          <w:i/>
          <w:iCs/>
          <w:color w:val="000000" w:themeColor="text1"/>
          <w:lang w:val="en-AU"/>
        </w:rPr>
        <w:t>:</w:t>
      </w:r>
    </w:p>
    <w:p w14:paraId="20210009" w14:textId="77777777" w:rsidR="00112337" w:rsidRPr="0054457B" w:rsidRDefault="00112337" w:rsidP="00C32BB3">
      <w:pPr>
        <w:pStyle w:val="ListParagraph"/>
        <w:numPr>
          <w:ilvl w:val="0"/>
          <w:numId w:val="46"/>
        </w:numPr>
        <w:autoSpaceDE w:val="0"/>
        <w:autoSpaceDN w:val="0"/>
        <w:spacing w:after="0" w:line="252" w:lineRule="auto"/>
        <w:jc w:val="both"/>
        <w:rPr>
          <w:rFonts w:ascii="Times" w:hAnsi="Times" w:cs="Times"/>
          <w:i/>
          <w:iCs/>
          <w:color w:val="000000" w:themeColor="text1"/>
        </w:rPr>
      </w:pPr>
      <w:r w:rsidRPr="0054457B">
        <w:rPr>
          <w:rFonts w:ascii="Times" w:hAnsi="Times" w:cs="Times"/>
          <w:i/>
          <w:iCs/>
          <w:color w:val="000000" w:themeColor="text1"/>
        </w:rPr>
        <w:t xml:space="preserve">Partial </w:t>
      </w:r>
      <w:proofErr w:type="gramStart"/>
      <w:r w:rsidRPr="0054457B">
        <w:rPr>
          <w:rFonts w:ascii="Times" w:hAnsi="Times" w:cs="Times"/>
          <w:i/>
          <w:iCs/>
          <w:color w:val="000000" w:themeColor="text1"/>
        </w:rPr>
        <w:t>sensing based</w:t>
      </w:r>
      <w:proofErr w:type="gramEnd"/>
      <w:r w:rsidRPr="0054457B">
        <w:rPr>
          <w:rFonts w:ascii="Times" w:hAnsi="Times" w:cs="Times"/>
          <w:i/>
          <w:iCs/>
          <w:color w:val="000000" w:themeColor="text1"/>
        </w:rPr>
        <w:t xml:space="preserve"> RA is supported as a power saving RA scheme</w:t>
      </w:r>
    </w:p>
    <w:p w14:paraId="2D0B2D0A" w14:textId="77777777" w:rsidR="00112337" w:rsidRPr="0054457B" w:rsidRDefault="00112337" w:rsidP="00C32BB3">
      <w:pPr>
        <w:pStyle w:val="ListParagraph"/>
        <w:numPr>
          <w:ilvl w:val="1"/>
          <w:numId w:val="46"/>
        </w:numPr>
        <w:autoSpaceDE w:val="0"/>
        <w:autoSpaceDN w:val="0"/>
        <w:spacing w:after="0" w:line="252" w:lineRule="auto"/>
        <w:jc w:val="both"/>
        <w:rPr>
          <w:rFonts w:ascii="Times" w:hAnsi="Times" w:cs="Times"/>
          <w:i/>
          <w:iCs/>
          <w:color w:val="000000" w:themeColor="text1"/>
        </w:rPr>
      </w:pPr>
      <w:r w:rsidRPr="0054457B">
        <w:rPr>
          <w:rFonts w:ascii="Times" w:hAnsi="Times" w:cs="Times"/>
          <w:i/>
          <w:iCs/>
          <w:color w:val="000000" w:themeColor="text1"/>
        </w:rPr>
        <w:t xml:space="preserve">FFS </w:t>
      </w:r>
      <w:proofErr w:type="gramStart"/>
      <w:r w:rsidRPr="0054457B">
        <w:rPr>
          <w:rFonts w:ascii="Times" w:hAnsi="Times" w:cs="Times"/>
          <w:i/>
          <w:iCs/>
          <w:color w:val="000000" w:themeColor="text1"/>
        </w:rPr>
        <w:t>details</w:t>
      </w:r>
      <w:proofErr w:type="gramEnd"/>
    </w:p>
    <w:p w14:paraId="20CBB552" w14:textId="77777777" w:rsidR="00112337" w:rsidRPr="0054457B" w:rsidRDefault="00112337" w:rsidP="00C32BB3">
      <w:pPr>
        <w:pStyle w:val="ListParagraph"/>
        <w:numPr>
          <w:ilvl w:val="0"/>
          <w:numId w:val="46"/>
        </w:numPr>
        <w:autoSpaceDE w:val="0"/>
        <w:autoSpaceDN w:val="0"/>
        <w:spacing w:after="0" w:line="252" w:lineRule="auto"/>
        <w:jc w:val="both"/>
        <w:rPr>
          <w:rFonts w:ascii="Times" w:hAnsi="Times" w:cs="Times"/>
          <w:i/>
          <w:iCs/>
          <w:color w:val="000000" w:themeColor="text1"/>
        </w:rPr>
      </w:pPr>
      <w:r w:rsidRPr="0054457B">
        <w:rPr>
          <w:rFonts w:ascii="Times" w:hAnsi="Times" w:cs="Times"/>
          <w:i/>
          <w:iCs/>
          <w:color w:val="000000" w:themeColor="text1"/>
        </w:rPr>
        <w:t xml:space="preserve">Random resource selection is supported as a power saving RA </w:t>
      </w:r>
      <w:proofErr w:type="gramStart"/>
      <w:r w:rsidRPr="0054457B">
        <w:rPr>
          <w:rFonts w:ascii="Times" w:hAnsi="Times" w:cs="Times"/>
          <w:i/>
          <w:iCs/>
          <w:color w:val="000000" w:themeColor="text1"/>
        </w:rPr>
        <w:t>scheme</w:t>
      </w:r>
      <w:proofErr w:type="gramEnd"/>
    </w:p>
    <w:p w14:paraId="41F7D8B7" w14:textId="77777777" w:rsidR="00112337" w:rsidRPr="0054457B" w:rsidRDefault="00112337" w:rsidP="00C32BB3">
      <w:pPr>
        <w:pStyle w:val="ListParagraph"/>
        <w:numPr>
          <w:ilvl w:val="1"/>
          <w:numId w:val="46"/>
        </w:numPr>
        <w:autoSpaceDE w:val="0"/>
        <w:autoSpaceDN w:val="0"/>
        <w:spacing w:after="0" w:line="252" w:lineRule="auto"/>
        <w:jc w:val="both"/>
        <w:rPr>
          <w:rFonts w:ascii="Times" w:hAnsi="Times" w:cs="Times"/>
          <w:i/>
          <w:iCs/>
          <w:color w:val="000000" w:themeColor="text1"/>
        </w:rPr>
      </w:pPr>
      <w:r w:rsidRPr="0054457B">
        <w:rPr>
          <w:rFonts w:ascii="Times" w:hAnsi="Times" w:cs="Times"/>
          <w:i/>
          <w:iCs/>
          <w:color w:val="000000" w:themeColor="text1"/>
        </w:rPr>
        <w:t xml:space="preserve">FFS any changes or </w:t>
      </w:r>
      <w:proofErr w:type="gramStart"/>
      <w:r w:rsidRPr="0054457B">
        <w:rPr>
          <w:rFonts w:ascii="Times" w:hAnsi="Times" w:cs="Times"/>
          <w:i/>
          <w:iCs/>
          <w:color w:val="000000" w:themeColor="text1"/>
        </w:rPr>
        <w:t>enhancement</w:t>
      </w:r>
      <w:proofErr w:type="gramEnd"/>
    </w:p>
    <w:p w14:paraId="5C41BAB9" w14:textId="77777777" w:rsidR="00112337" w:rsidRPr="0054457B" w:rsidRDefault="00112337" w:rsidP="00C32BB3">
      <w:pPr>
        <w:pStyle w:val="ListParagraph"/>
        <w:numPr>
          <w:ilvl w:val="1"/>
          <w:numId w:val="46"/>
        </w:numPr>
        <w:autoSpaceDE w:val="0"/>
        <w:autoSpaceDN w:val="0"/>
        <w:spacing w:after="0" w:line="252" w:lineRule="auto"/>
        <w:jc w:val="both"/>
        <w:rPr>
          <w:rFonts w:ascii="Times" w:hAnsi="Times" w:cs="Times"/>
          <w:i/>
          <w:iCs/>
          <w:color w:val="000000" w:themeColor="text1"/>
        </w:rPr>
      </w:pPr>
      <w:r w:rsidRPr="0054457B">
        <w:rPr>
          <w:rFonts w:ascii="Times" w:hAnsi="Times" w:cs="Times"/>
          <w:i/>
          <w:iCs/>
          <w:color w:val="000000" w:themeColor="text1"/>
        </w:rPr>
        <w:t xml:space="preserve">FFS on conditions to apply random resource </w:t>
      </w:r>
      <w:proofErr w:type="gramStart"/>
      <w:r w:rsidRPr="0054457B">
        <w:rPr>
          <w:rFonts w:ascii="Times" w:hAnsi="Times" w:cs="Times"/>
          <w:i/>
          <w:iCs/>
          <w:color w:val="000000" w:themeColor="text1"/>
        </w:rPr>
        <w:t>selection</w:t>
      </w:r>
      <w:proofErr w:type="gramEnd"/>
    </w:p>
    <w:p w14:paraId="3AEFAA81" w14:textId="77777777" w:rsidR="00112337" w:rsidRPr="0054457B" w:rsidRDefault="00112337" w:rsidP="0054457B">
      <w:pPr>
        <w:autoSpaceDE w:val="0"/>
        <w:autoSpaceDN w:val="0"/>
        <w:spacing w:after="0"/>
        <w:jc w:val="both"/>
        <w:rPr>
          <w:rFonts w:ascii="Times" w:hAnsi="Times" w:cs="Times"/>
          <w:i/>
          <w:iCs/>
          <w:color w:val="000000" w:themeColor="text1"/>
          <w:highlight w:val="green"/>
          <w:lang w:val="en-AU"/>
        </w:rPr>
      </w:pPr>
      <w:r w:rsidRPr="0054457B">
        <w:rPr>
          <w:rFonts w:ascii="Times" w:hAnsi="Times" w:cs="Times"/>
          <w:i/>
          <w:iCs/>
          <w:color w:val="000000" w:themeColor="text1"/>
          <w:highlight w:val="green"/>
          <w:lang w:val="en-AU"/>
        </w:rPr>
        <w:t>Agreements:</w:t>
      </w:r>
    </w:p>
    <w:p w14:paraId="176CF979" w14:textId="77777777" w:rsidR="00112337" w:rsidRPr="0054457B" w:rsidRDefault="00112337" w:rsidP="00C32BB3">
      <w:pPr>
        <w:pStyle w:val="ListParagraph"/>
        <w:numPr>
          <w:ilvl w:val="0"/>
          <w:numId w:val="46"/>
        </w:numPr>
        <w:autoSpaceDE w:val="0"/>
        <w:autoSpaceDN w:val="0"/>
        <w:spacing w:after="0" w:line="252" w:lineRule="auto"/>
        <w:jc w:val="both"/>
        <w:rPr>
          <w:rFonts w:ascii="Times" w:hAnsi="Times" w:cs="Times"/>
          <w:i/>
          <w:iCs/>
          <w:color w:val="000000" w:themeColor="text1"/>
          <w:lang w:val="en-GB"/>
        </w:rPr>
      </w:pPr>
      <w:r w:rsidRPr="0054457B">
        <w:rPr>
          <w:rFonts w:ascii="Times" w:hAnsi="Times" w:cs="Times"/>
          <w:i/>
          <w:iCs/>
          <w:color w:val="000000" w:themeColor="text1"/>
          <w:lang w:val="en-GB"/>
        </w:rPr>
        <w:t xml:space="preserve">In R17, a SL Mode 2 Tx resource pool can be (pre-)configured to enable full sensing only, partial sensing only, random resource selection only, or any combination(s) </w:t>
      </w:r>
      <w:proofErr w:type="gramStart"/>
      <w:r w:rsidRPr="0054457B">
        <w:rPr>
          <w:rFonts w:ascii="Times" w:hAnsi="Times" w:cs="Times"/>
          <w:i/>
          <w:iCs/>
          <w:color w:val="000000" w:themeColor="text1"/>
          <w:lang w:val="en-GB"/>
        </w:rPr>
        <w:t>thereof</w:t>
      </w:r>
      <w:proofErr w:type="gramEnd"/>
    </w:p>
    <w:p w14:paraId="4AAB4BEE" w14:textId="77777777" w:rsidR="00112337" w:rsidRPr="0054457B" w:rsidRDefault="00112337" w:rsidP="00C32BB3">
      <w:pPr>
        <w:pStyle w:val="ListParagraph"/>
        <w:numPr>
          <w:ilvl w:val="1"/>
          <w:numId w:val="46"/>
        </w:numPr>
        <w:autoSpaceDE w:val="0"/>
        <w:autoSpaceDN w:val="0"/>
        <w:spacing w:after="0" w:line="252" w:lineRule="auto"/>
        <w:jc w:val="both"/>
        <w:rPr>
          <w:rFonts w:ascii="Times" w:hAnsi="Times" w:cs="Times"/>
          <w:i/>
          <w:iCs/>
          <w:color w:val="000000" w:themeColor="text1"/>
          <w:lang w:val="en-GB"/>
        </w:rPr>
      </w:pPr>
      <w:r w:rsidRPr="0054457B">
        <w:rPr>
          <w:rFonts w:ascii="Times" w:hAnsi="Times" w:cs="Times"/>
          <w:i/>
          <w:iCs/>
          <w:color w:val="000000" w:themeColor="text1"/>
          <w:lang w:val="en-GB"/>
        </w:rPr>
        <w:t>FFS details, including usage, potential restrictions, whether/how any enhancement or condition is needed for the coexistence of full sensing and power saving RA scheme(s) in a same resource pool, etc.</w:t>
      </w:r>
    </w:p>
    <w:p w14:paraId="3D9736D7" w14:textId="77777777" w:rsidR="00112337" w:rsidRPr="0054457B" w:rsidRDefault="00112337" w:rsidP="0054457B">
      <w:pPr>
        <w:spacing w:after="0"/>
        <w:rPr>
          <w:rFonts w:ascii="Times" w:hAnsi="Times" w:cs="Times"/>
          <w:i/>
          <w:iCs/>
          <w:color w:val="000000" w:themeColor="text1"/>
          <w:highlight w:val="green"/>
        </w:rPr>
      </w:pPr>
      <w:r w:rsidRPr="0054457B">
        <w:rPr>
          <w:rFonts w:ascii="Times" w:hAnsi="Times" w:cs="Times"/>
          <w:i/>
          <w:iCs/>
          <w:color w:val="000000" w:themeColor="text1"/>
          <w:highlight w:val="green"/>
        </w:rPr>
        <w:t>Agreements:</w:t>
      </w:r>
    </w:p>
    <w:p w14:paraId="6D1FABD2" w14:textId="77777777" w:rsidR="00112337" w:rsidRPr="0054457B" w:rsidRDefault="00112337" w:rsidP="00C32BB3">
      <w:pPr>
        <w:numPr>
          <w:ilvl w:val="0"/>
          <w:numId w:val="47"/>
        </w:numPr>
        <w:autoSpaceDE w:val="0"/>
        <w:autoSpaceDN w:val="0"/>
        <w:spacing w:after="0" w:line="252" w:lineRule="auto"/>
        <w:jc w:val="both"/>
        <w:rPr>
          <w:rFonts w:ascii="Times" w:hAnsi="Times" w:cs="Times"/>
          <w:i/>
          <w:iCs/>
          <w:color w:val="000000" w:themeColor="text1"/>
        </w:rPr>
      </w:pPr>
      <w:r w:rsidRPr="0054457B">
        <w:rPr>
          <w:rFonts w:ascii="Times" w:hAnsi="Times" w:cs="Times"/>
          <w:i/>
          <w:iCs/>
          <w:color w:val="000000" w:themeColor="text1"/>
        </w:rPr>
        <w:t>Re-evaluation and pre-emption checking are not supported by UEs that do not perform any sensing (</w:t>
      </w:r>
      <w:proofErr w:type="gramStart"/>
      <w:r w:rsidRPr="0054457B">
        <w:rPr>
          <w:rFonts w:ascii="Times" w:hAnsi="Times" w:cs="Times"/>
          <w:i/>
          <w:iCs/>
          <w:color w:val="000000" w:themeColor="text1"/>
        </w:rPr>
        <w:t>i.e.</w:t>
      </w:r>
      <w:proofErr w:type="gramEnd"/>
      <w:r w:rsidRPr="0054457B">
        <w:rPr>
          <w:rFonts w:ascii="Times" w:hAnsi="Times" w:cs="Times"/>
          <w:i/>
          <w:iCs/>
          <w:color w:val="000000" w:themeColor="text1"/>
        </w:rPr>
        <w:t xml:space="preserve"> PSCCH reception)</w:t>
      </w:r>
    </w:p>
    <w:p w14:paraId="730F8FB2" w14:textId="77777777" w:rsidR="00112337" w:rsidRPr="0054457B" w:rsidRDefault="00112337" w:rsidP="00C32BB3">
      <w:pPr>
        <w:numPr>
          <w:ilvl w:val="0"/>
          <w:numId w:val="47"/>
        </w:numPr>
        <w:autoSpaceDE w:val="0"/>
        <w:autoSpaceDN w:val="0"/>
        <w:spacing w:after="0" w:line="252" w:lineRule="auto"/>
        <w:jc w:val="both"/>
        <w:rPr>
          <w:rFonts w:ascii="Times" w:eastAsia="SimSun" w:hAnsi="Times" w:cs="Times"/>
          <w:i/>
          <w:iCs/>
          <w:color w:val="000000" w:themeColor="text1"/>
        </w:rPr>
      </w:pPr>
      <w:r w:rsidRPr="0054457B">
        <w:rPr>
          <w:rFonts w:ascii="Times" w:hAnsi="Times" w:cs="Times"/>
          <w:i/>
          <w:iCs/>
          <w:color w:val="000000" w:themeColor="text1"/>
        </w:rPr>
        <w:t xml:space="preserve">Re-evaluation and pre-emption checking are supported by UEs that perform </w:t>
      </w:r>
      <w:proofErr w:type="gramStart"/>
      <w:r w:rsidRPr="0054457B">
        <w:rPr>
          <w:rFonts w:ascii="Times" w:hAnsi="Times" w:cs="Times"/>
          <w:i/>
          <w:iCs/>
          <w:color w:val="000000" w:themeColor="text1"/>
        </w:rPr>
        <w:t>sensing</w:t>
      </w:r>
      <w:proofErr w:type="gramEnd"/>
    </w:p>
    <w:p w14:paraId="37089BF9" w14:textId="77777777" w:rsidR="00112337" w:rsidRPr="0054457B" w:rsidRDefault="00112337" w:rsidP="00C32BB3">
      <w:pPr>
        <w:numPr>
          <w:ilvl w:val="1"/>
          <w:numId w:val="48"/>
        </w:numPr>
        <w:autoSpaceDE w:val="0"/>
        <w:autoSpaceDN w:val="0"/>
        <w:spacing w:after="0" w:line="252" w:lineRule="auto"/>
        <w:jc w:val="both"/>
        <w:rPr>
          <w:rFonts w:ascii="Times" w:eastAsia="SimSun" w:hAnsi="Times" w:cs="Times"/>
          <w:i/>
          <w:iCs/>
          <w:color w:val="000000" w:themeColor="text1"/>
        </w:rPr>
      </w:pPr>
      <w:r w:rsidRPr="0054457B">
        <w:rPr>
          <w:rFonts w:ascii="Times" w:hAnsi="Times" w:cs="Times"/>
          <w:i/>
          <w:iCs/>
          <w:color w:val="000000" w:themeColor="text1"/>
        </w:rPr>
        <w:t xml:space="preserve">FFS details and any conditions(s) in which re-evaluation and pre-emption can be </w:t>
      </w:r>
      <w:proofErr w:type="gramStart"/>
      <w:r w:rsidRPr="0054457B">
        <w:rPr>
          <w:rFonts w:ascii="Times" w:hAnsi="Times" w:cs="Times"/>
          <w:i/>
          <w:iCs/>
          <w:color w:val="000000" w:themeColor="text1"/>
        </w:rPr>
        <w:t>performed</w:t>
      </w:r>
      <w:proofErr w:type="gramEnd"/>
    </w:p>
    <w:p w14:paraId="6054601E" w14:textId="77777777" w:rsidR="00112337" w:rsidRPr="0054457B" w:rsidRDefault="00112337" w:rsidP="00C32BB3">
      <w:pPr>
        <w:numPr>
          <w:ilvl w:val="0"/>
          <w:numId w:val="49"/>
        </w:numPr>
        <w:autoSpaceDE w:val="0"/>
        <w:autoSpaceDN w:val="0"/>
        <w:spacing w:after="0" w:line="252" w:lineRule="auto"/>
        <w:jc w:val="both"/>
        <w:rPr>
          <w:rFonts w:ascii="Times" w:eastAsia="SimSun" w:hAnsi="Times" w:cs="Times"/>
          <w:i/>
          <w:iCs/>
          <w:color w:val="000000" w:themeColor="text1"/>
        </w:rPr>
      </w:pPr>
      <w:r w:rsidRPr="0054457B">
        <w:rPr>
          <w:rFonts w:ascii="Times" w:hAnsi="Times" w:cs="Times"/>
          <w:i/>
          <w:iCs/>
          <w:color w:val="000000" w:themeColor="text1"/>
        </w:rPr>
        <w:t xml:space="preserve">FFS whether/how re-evaluation and pre-emption can be supported by UEs performing random resource selection that do perform </w:t>
      </w:r>
      <w:proofErr w:type="gramStart"/>
      <w:r w:rsidRPr="0054457B">
        <w:rPr>
          <w:rFonts w:ascii="Times" w:hAnsi="Times" w:cs="Times"/>
          <w:i/>
          <w:iCs/>
          <w:color w:val="000000" w:themeColor="text1"/>
        </w:rPr>
        <w:t>sensing</w:t>
      </w:r>
      <w:proofErr w:type="gramEnd"/>
    </w:p>
    <w:p w14:paraId="1FF855BD" w14:textId="77777777" w:rsidR="00112337" w:rsidRPr="0054457B" w:rsidRDefault="00112337" w:rsidP="00C32BB3">
      <w:pPr>
        <w:numPr>
          <w:ilvl w:val="0"/>
          <w:numId w:val="48"/>
        </w:numPr>
        <w:autoSpaceDE w:val="0"/>
        <w:autoSpaceDN w:val="0"/>
        <w:spacing w:after="0" w:line="252" w:lineRule="auto"/>
        <w:jc w:val="both"/>
        <w:rPr>
          <w:rFonts w:ascii="Times" w:hAnsi="Times" w:cs="Times"/>
          <w:i/>
          <w:iCs/>
          <w:color w:val="000000" w:themeColor="text1"/>
        </w:rPr>
      </w:pPr>
      <w:r w:rsidRPr="0054457B">
        <w:rPr>
          <w:rFonts w:ascii="Times" w:hAnsi="Times" w:cs="Times"/>
          <w:i/>
          <w:iCs/>
          <w:color w:val="000000" w:themeColor="text1"/>
        </w:rPr>
        <w:t>Note: details about sensing in this context, including when it is performed, are not decided yet.</w:t>
      </w:r>
    </w:p>
    <w:p w14:paraId="6CD7F0C7" w14:textId="77777777" w:rsidR="00112337" w:rsidRPr="0054457B" w:rsidRDefault="00112337" w:rsidP="0054457B">
      <w:pPr>
        <w:spacing w:after="0"/>
        <w:rPr>
          <w:rFonts w:ascii="Times" w:hAnsi="Times" w:cs="Times"/>
          <w:i/>
          <w:iCs/>
          <w:color w:val="000000" w:themeColor="text1"/>
          <w:highlight w:val="green"/>
        </w:rPr>
      </w:pPr>
    </w:p>
    <w:p w14:paraId="6C11B5F4" w14:textId="07874E6A" w:rsidR="00112337" w:rsidRPr="0054457B" w:rsidRDefault="00112337" w:rsidP="0054457B">
      <w:pPr>
        <w:spacing w:after="0"/>
        <w:rPr>
          <w:rFonts w:ascii="Times" w:hAnsi="Times" w:cs="Times"/>
          <w:i/>
          <w:iCs/>
          <w:color w:val="000000" w:themeColor="text1"/>
          <w:highlight w:val="green"/>
        </w:rPr>
      </w:pPr>
      <w:r w:rsidRPr="0054457B">
        <w:rPr>
          <w:rFonts w:ascii="Times" w:hAnsi="Times" w:cs="Times"/>
          <w:i/>
          <w:iCs/>
          <w:color w:val="000000" w:themeColor="text1"/>
          <w:highlight w:val="green"/>
        </w:rPr>
        <w:t>Agreements:</w:t>
      </w:r>
    </w:p>
    <w:p w14:paraId="7E7E3DC2" w14:textId="77777777" w:rsidR="00112337" w:rsidRPr="0054457B" w:rsidRDefault="00112337" w:rsidP="00C32BB3">
      <w:pPr>
        <w:pStyle w:val="xxmsolistparagraph"/>
        <w:numPr>
          <w:ilvl w:val="0"/>
          <w:numId w:val="50"/>
        </w:numPr>
        <w:autoSpaceDE w:val="0"/>
        <w:autoSpaceDN w:val="0"/>
        <w:spacing w:before="0" w:beforeAutospacing="0" w:after="0" w:afterAutospacing="0" w:line="252" w:lineRule="auto"/>
        <w:jc w:val="both"/>
        <w:rPr>
          <w:rFonts w:ascii="Times" w:eastAsia="Times New Roman" w:hAnsi="Times" w:cs="Times"/>
          <w:i/>
          <w:iCs/>
          <w:color w:val="000000" w:themeColor="text1"/>
          <w:lang w:val="en-AU"/>
        </w:rPr>
      </w:pPr>
      <w:r w:rsidRPr="0054457B">
        <w:rPr>
          <w:rFonts w:ascii="Times" w:eastAsia="Times New Roman" w:hAnsi="Times" w:cs="Times"/>
          <w:i/>
          <w:iCs/>
          <w:color w:val="000000" w:themeColor="text1"/>
          <w:lang w:val="en-AU"/>
        </w:rPr>
        <w:lastRenderedPageBreak/>
        <w:t xml:space="preserve">Further study congestion control based on CBR and CR for power saving RA </w:t>
      </w:r>
      <w:proofErr w:type="gramStart"/>
      <w:r w:rsidRPr="0054457B">
        <w:rPr>
          <w:rFonts w:ascii="Times" w:eastAsia="Times New Roman" w:hAnsi="Times" w:cs="Times"/>
          <w:i/>
          <w:iCs/>
          <w:color w:val="000000" w:themeColor="text1"/>
          <w:lang w:val="en-AU"/>
        </w:rPr>
        <w:t>schemes</w:t>
      </w:r>
      <w:proofErr w:type="gramEnd"/>
    </w:p>
    <w:p w14:paraId="4C143FE0" w14:textId="77777777" w:rsidR="00112337" w:rsidRPr="0054457B" w:rsidRDefault="00112337" w:rsidP="00C32BB3">
      <w:pPr>
        <w:pStyle w:val="xxmsolistparagraph"/>
        <w:numPr>
          <w:ilvl w:val="1"/>
          <w:numId w:val="50"/>
        </w:numPr>
        <w:autoSpaceDE w:val="0"/>
        <w:autoSpaceDN w:val="0"/>
        <w:spacing w:before="0" w:beforeAutospacing="0" w:after="0" w:afterAutospacing="0" w:line="252" w:lineRule="auto"/>
        <w:jc w:val="both"/>
        <w:rPr>
          <w:rFonts w:ascii="Times" w:eastAsia="Times New Roman" w:hAnsi="Times" w:cs="Times"/>
          <w:i/>
          <w:iCs/>
          <w:color w:val="000000" w:themeColor="text1"/>
          <w:lang w:val="en-AU"/>
        </w:rPr>
      </w:pPr>
      <w:r w:rsidRPr="0054457B">
        <w:rPr>
          <w:rFonts w:ascii="Times" w:eastAsia="Times New Roman" w:hAnsi="Times" w:cs="Times"/>
          <w:i/>
          <w:iCs/>
          <w:color w:val="000000" w:themeColor="text1"/>
          <w:lang w:val="en-AU"/>
        </w:rPr>
        <w:t xml:space="preserve">Identify necessary changes from R16 CBR/CR (if any), including transmission resource selection and transmission parameters that can be adjusted and applicable to power savings RA </w:t>
      </w:r>
      <w:proofErr w:type="gramStart"/>
      <w:r w:rsidRPr="0054457B">
        <w:rPr>
          <w:rFonts w:ascii="Times" w:eastAsia="Times New Roman" w:hAnsi="Times" w:cs="Times"/>
          <w:i/>
          <w:iCs/>
          <w:color w:val="000000" w:themeColor="text1"/>
          <w:lang w:val="en-AU"/>
        </w:rPr>
        <w:t>schemes</w:t>
      </w:r>
      <w:proofErr w:type="gramEnd"/>
    </w:p>
    <w:p w14:paraId="3FE34CB7" w14:textId="77777777" w:rsidR="00112337" w:rsidRPr="0054457B" w:rsidRDefault="00112337" w:rsidP="00C32BB3">
      <w:pPr>
        <w:pStyle w:val="xxmsolistparagraph"/>
        <w:numPr>
          <w:ilvl w:val="1"/>
          <w:numId w:val="50"/>
        </w:numPr>
        <w:autoSpaceDE w:val="0"/>
        <w:autoSpaceDN w:val="0"/>
        <w:spacing w:before="0" w:beforeAutospacing="0" w:after="0" w:afterAutospacing="0" w:line="252" w:lineRule="auto"/>
        <w:jc w:val="both"/>
        <w:rPr>
          <w:rFonts w:ascii="Times" w:eastAsia="Times New Roman" w:hAnsi="Times" w:cs="Times"/>
          <w:i/>
          <w:iCs/>
          <w:color w:val="000000" w:themeColor="text1"/>
          <w:lang w:val="en-AU"/>
        </w:rPr>
      </w:pPr>
      <w:r w:rsidRPr="0054457B">
        <w:rPr>
          <w:rFonts w:ascii="Times" w:eastAsia="Times New Roman" w:hAnsi="Times" w:cs="Times"/>
          <w:i/>
          <w:iCs/>
          <w:color w:val="000000" w:themeColor="text1"/>
        </w:rPr>
        <w:t>Note: this is not intended to require all UEs to perform sensing for the purpose of CBR measurement</w:t>
      </w:r>
    </w:p>
    <w:p w14:paraId="69EEC939" w14:textId="77777777" w:rsidR="00112337" w:rsidRDefault="00112337" w:rsidP="00DC01BA">
      <w:pPr>
        <w:rPr>
          <w:rFonts w:ascii="Arial" w:hAnsi="Arial" w:cs="Arial"/>
        </w:rPr>
      </w:pPr>
    </w:p>
    <w:p w14:paraId="56D39F82" w14:textId="33BBC5EB" w:rsidR="00DC01BA" w:rsidRDefault="00DC01BA" w:rsidP="00DC01BA">
      <w:pPr>
        <w:rPr>
          <w:rFonts w:ascii="Arial" w:hAnsi="Arial" w:cs="Arial"/>
        </w:rPr>
      </w:pPr>
      <w:r w:rsidRPr="00E02DC8">
        <w:rPr>
          <w:rFonts w:ascii="Arial" w:hAnsi="Arial" w:cs="Arial"/>
        </w:rPr>
        <w:t>In this contribution, we discuss</w:t>
      </w:r>
      <w:r w:rsidR="00C32BB3">
        <w:rPr>
          <w:rFonts w:ascii="Arial" w:hAnsi="Arial" w:cs="Arial"/>
        </w:rPr>
        <w:t xml:space="preserve"> on</w:t>
      </w:r>
      <w:r w:rsidRPr="00E02DC8">
        <w:rPr>
          <w:rFonts w:ascii="Arial" w:hAnsi="Arial" w:cs="Arial"/>
        </w:rPr>
        <w:t xml:space="preserve"> the aspects to enhance resource allocation</w:t>
      </w:r>
      <w:r w:rsidR="00E60E1D" w:rsidRPr="00E02DC8">
        <w:rPr>
          <w:rFonts w:ascii="Arial" w:hAnsi="Arial" w:cs="Arial"/>
        </w:rPr>
        <w:t xml:space="preserve"> for power saving</w:t>
      </w:r>
      <w:r w:rsidR="00BD79EE">
        <w:rPr>
          <w:rFonts w:ascii="Arial" w:hAnsi="Arial" w:cs="Arial"/>
        </w:rPr>
        <w:t>.</w:t>
      </w:r>
    </w:p>
    <w:p w14:paraId="0CE481FD" w14:textId="48454336" w:rsidR="004F0A81" w:rsidRPr="00E02DC8" w:rsidRDefault="00DC01BA" w:rsidP="004F0A81">
      <w:pPr>
        <w:pStyle w:val="Heading1"/>
        <w:pBdr>
          <w:top w:val="single" w:sz="12" w:space="5" w:color="auto"/>
        </w:pBdr>
        <w:spacing w:after="120"/>
        <w:rPr>
          <w:rFonts w:cs="Arial"/>
          <w:b/>
          <w:sz w:val="32"/>
          <w:szCs w:val="32"/>
        </w:rPr>
      </w:pPr>
      <w:r w:rsidRPr="00E02DC8">
        <w:rPr>
          <w:rFonts w:cs="Arial"/>
          <w:b/>
          <w:sz w:val="32"/>
          <w:szCs w:val="32"/>
        </w:rPr>
        <w:t xml:space="preserve">Resource allocation </w:t>
      </w:r>
      <w:r w:rsidR="005609D2" w:rsidRPr="00E02DC8">
        <w:rPr>
          <w:rFonts w:cs="Arial"/>
          <w:b/>
          <w:sz w:val="32"/>
          <w:szCs w:val="32"/>
        </w:rPr>
        <w:t>enhancement</w:t>
      </w:r>
    </w:p>
    <w:p w14:paraId="66204639" w14:textId="40924292" w:rsidR="00017EAE" w:rsidRPr="00EC687F" w:rsidRDefault="00017EAE" w:rsidP="003739B6">
      <w:pPr>
        <w:pStyle w:val="Heading2"/>
        <w:spacing w:after="120"/>
      </w:pPr>
      <w:r w:rsidRPr="00EC687F">
        <w:t xml:space="preserve">Resource pool </w:t>
      </w:r>
      <w:r w:rsidR="00900635">
        <w:t>configuration</w:t>
      </w:r>
    </w:p>
    <w:p w14:paraId="35C19238" w14:textId="77AFBF38" w:rsidR="00A33C8B" w:rsidRPr="0054457B" w:rsidRDefault="00A33C8B" w:rsidP="0054457B">
      <w:pPr>
        <w:spacing w:line="276" w:lineRule="auto"/>
        <w:jc w:val="both"/>
        <w:rPr>
          <w:rFonts w:ascii="Arial" w:hAnsi="Arial" w:cs="Arial"/>
          <w:bCs/>
          <w:iCs/>
        </w:rPr>
      </w:pPr>
      <w:r w:rsidRPr="0054457B">
        <w:rPr>
          <w:rFonts w:ascii="Arial" w:hAnsi="Arial" w:cs="Arial"/>
          <w:bCs/>
          <w:iCs/>
          <w:lang w:val="en-GB"/>
        </w:rPr>
        <w:t xml:space="preserve">It was agreed </w:t>
      </w:r>
      <w:r w:rsidR="00567D4E">
        <w:rPr>
          <w:rFonts w:ascii="Arial" w:hAnsi="Arial" w:cs="Arial"/>
          <w:bCs/>
          <w:iCs/>
          <w:lang w:val="en-GB"/>
        </w:rPr>
        <w:t xml:space="preserve">that </w:t>
      </w:r>
      <w:r w:rsidR="004437BF">
        <w:rPr>
          <w:rFonts w:ascii="Arial" w:hAnsi="Arial" w:cs="Arial"/>
          <w:bCs/>
          <w:iCs/>
          <w:lang w:val="en-GB"/>
        </w:rPr>
        <w:t xml:space="preserve">different types of resource selection mechanism (e.g., random resource selection and sensing-based resource selection) can be configured to use in </w:t>
      </w:r>
      <w:r w:rsidRPr="0054457B">
        <w:rPr>
          <w:rFonts w:ascii="Arial" w:hAnsi="Arial" w:cs="Arial"/>
          <w:bCs/>
          <w:iCs/>
          <w:lang w:val="en-GB"/>
        </w:rPr>
        <w:t>a</w:t>
      </w:r>
      <w:r w:rsidR="004437BF">
        <w:rPr>
          <w:rFonts w:ascii="Arial" w:hAnsi="Arial" w:cs="Arial"/>
          <w:bCs/>
          <w:iCs/>
          <w:lang w:val="en-GB"/>
        </w:rPr>
        <w:t xml:space="preserve"> same</w:t>
      </w:r>
      <w:r w:rsidRPr="0054457B">
        <w:rPr>
          <w:rFonts w:ascii="Arial" w:hAnsi="Arial" w:cs="Arial"/>
          <w:bCs/>
          <w:iCs/>
          <w:lang w:val="en-GB"/>
        </w:rPr>
        <w:t xml:space="preserve"> resource pool. </w:t>
      </w:r>
      <w:proofErr w:type="gramStart"/>
      <w:r w:rsidR="004437BF">
        <w:rPr>
          <w:rFonts w:ascii="Arial" w:hAnsi="Arial" w:cs="Arial"/>
          <w:bCs/>
          <w:iCs/>
          <w:lang w:val="en-GB"/>
        </w:rPr>
        <w:t>Due to the fact that</w:t>
      </w:r>
      <w:proofErr w:type="gramEnd"/>
      <w:r w:rsidR="004437BF">
        <w:rPr>
          <w:rFonts w:ascii="Arial" w:hAnsi="Arial" w:cs="Arial"/>
          <w:bCs/>
          <w:iCs/>
          <w:lang w:val="en-GB"/>
        </w:rPr>
        <w:t xml:space="preserve"> sidelink resources are randomly selecte</w:t>
      </w:r>
      <w:r w:rsidR="00C252F4">
        <w:rPr>
          <w:rFonts w:ascii="Arial" w:hAnsi="Arial" w:cs="Arial"/>
          <w:bCs/>
          <w:iCs/>
          <w:lang w:val="en-GB"/>
        </w:rPr>
        <w:t xml:space="preserve">d without sensing for the random resource selection, a SL transmission with a sensing-based resource allocation will experience negative performance impact if there is no restriction/limit for random resource selection. Therefore, </w:t>
      </w:r>
      <w:r w:rsidR="00B0272F">
        <w:rPr>
          <w:rFonts w:ascii="Arial" w:hAnsi="Arial" w:cs="Arial"/>
          <w:bCs/>
          <w:iCs/>
          <w:lang w:val="en-GB"/>
        </w:rPr>
        <w:t>a</w:t>
      </w:r>
      <w:r w:rsidR="00C252F4">
        <w:rPr>
          <w:rFonts w:ascii="Arial" w:hAnsi="Arial" w:cs="Arial"/>
          <w:bCs/>
          <w:iCs/>
          <w:lang w:val="en-GB"/>
        </w:rPr>
        <w:t xml:space="preserve"> m</w:t>
      </w:r>
      <w:r w:rsidR="00425CDE" w:rsidRPr="0054457B">
        <w:rPr>
          <w:rFonts w:ascii="Arial" w:hAnsi="Arial" w:cs="Arial"/>
          <w:bCs/>
          <w:iCs/>
          <w:lang w:val="en-GB"/>
        </w:rPr>
        <w:t xml:space="preserve">echanism to protect </w:t>
      </w:r>
      <w:r w:rsidR="00C252F4">
        <w:rPr>
          <w:rFonts w:ascii="Arial" w:hAnsi="Arial" w:cs="Arial"/>
          <w:bCs/>
          <w:iCs/>
          <w:lang w:val="en-GB"/>
        </w:rPr>
        <w:t>a SL transmission with a</w:t>
      </w:r>
      <w:r w:rsidR="00425CDE" w:rsidRPr="0054457B">
        <w:rPr>
          <w:rFonts w:ascii="Arial" w:hAnsi="Arial" w:cs="Arial"/>
          <w:bCs/>
          <w:iCs/>
          <w:lang w:val="en-GB"/>
        </w:rPr>
        <w:t xml:space="preserve"> sensing-base resource allocation </w:t>
      </w:r>
      <w:r w:rsidR="00C252F4">
        <w:rPr>
          <w:rFonts w:ascii="Arial" w:hAnsi="Arial" w:cs="Arial"/>
          <w:bCs/>
          <w:iCs/>
          <w:lang w:val="en-GB"/>
        </w:rPr>
        <w:t>is</w:t>
      </w:r>
      <w:r w:rsidR="00425CDE" w:rsidRPr="0054457B">
        <w:rPr>
          <w:rFonts w:ascii="Arial" w:hAnsi="Arial" w:cs="Arial"/>
          <w:bCs/>
          <w:iCs/>
          <w:lang w:val="en-GB"/>
        </w:rPr>
        <w:t xml:space="preserve"> desired, e.g.</w:t>
      </w:r>
      <w:r w:rsidR="000C1F3E" w:rsidRPr="0054457B">
        <w:rPr>
          <w:rFonts w:ascii="Arial" w:hAnsi="Arial" w:cs="Arial"/>
          <w:bCs/>
          <w:iCs/>
          <w:lang w:val="en-GB"/>
        </w:rPr>
        <w:t>,</w:t>
      </w:r>
      <w:r w:rsidR="00425CDE" w:rsidRPr="0054457B">
        <w:rPr>
          <w:rFonts w:ascii="Arial" w:hAnsi="Arial" w:cs="Arial"/>
          <w:bCs/>
          <w:iCs/>
          <w:lang w:val="en-GB"/>
        </w:rPr>
        <w:t xml:space="preserve"> </w:t>
      </w:r>
      <w:r w:rsidR="00C252F4">
        <w:rPr>
          <w:rFonts w:ascii="Arial" w:hAnsi="Arial" w:cs="Arial"/>
          <w:bCs/>
          <w:iCs/>
          <w:lang w:val="en-GB"/>
        </w:rPr>
        <w:t>allowing</w:t>
      </w:r>
      <w:r w:rsidR="00425CDE" w:rsidRPr="0054457B">
        <w:rPr>
          <w:rFonts w:ascii="Arial" w:hAnsi="Arial" w:cs="Arial"/>
          <w:bCs/>
          <w:iCs/>
          <w:lang w:val="en-GB"/>
        </w:rPr>
        <w:t xml:space="preserve"> the use of random selection for high-priority </w:t>
      </w:r>
      <w:r w:rsidR="00C252F4">
        <w:rPr>
          <w:rFonts w:ascii="Arial" w:hAnsi="Arial" w:cs="Arial"/>
          <w:bCs/>
          <w:iCs/>
          <w:lang w:val="en-GB"/>
        </w:rPr>
        <w:t xml:space="preserve">SL </w:t>
      </w:r>
      <w:r w:rsidR="00425CDE" w:rsidRPr="0054457B">
        <w:rPr>
          <w:rFonts w:ascii="Arial" w:hAnsi="Arial" w:cs="Arial"/>
          <w:bCs/>
          <w:iCs/>
          <w:lang w:val="en-GB"/>
        </w:rPr>
        <w:t>transmission onl</w:t>
      </w:r>
      <w:r w:rsidR="00567D4E">
        <w:rPr>
          <w:rFonts w:ascii="Arial" w:hAnsi="Arial" w:cs="Arial"/>
          <w:bCs/>
          <w:iCs/>
          <w:lang w:val="en-GB"/>
        </w:rPr>
        <w:t>y</w:t>
      </w:r>
      <w:r w:rsidRPr="0054457B">
        <w:rPr>
          <w:rFonts w:ascii="Arial" w:hAnsi="Arial" w:cs="Arial"/>
          <w:bCs/>
          <w:iCs/>
          <w:lang w:val="en-GB"/>
        </w:rPr>
        <w:t xml:space="preserve">. </w:t>
      </w:r>
    </w:p>
    <w:p w14:paraId="3A65DB53" w14:textId="5DE30828" w:rsidR="00A82B56" w:rsidRDefault="00A82B56" w:rsidP="00A82B56">
      <w:pPr>
        <w:pStyle w:val="Observation"/>
        <w:numPr>
          <w:ilvl w:val="0"/>
          <w:numId w:val="0"/>
        </w:numPr>
        <w:tabs>
          <w:tab w:val="clear" w:pos="1701"/>
        </w:tabs>
        <w:rPr>
          <w:rFonts w:cs="Arial"/>
          <w:b w:val="0"/>
          <w:i/>
          <w:sz w:val="22"/>
          <w:szCs w:val="22"/>
          <w:lang w:val="en-US"/>
        </w:rPr>
      </w:pPr>
      <w:r w:rsidRPr="0054457B">
        <w:rPr>
          <w:rFonts w:cs="Arial"/>
          <w:bCs w:val="0"/>
          <w:i/>
          <w:sz w:val="22"/>
          <w:szCs w:val="22"/>
          <w:u w:val="single"/>
          <w:lang w:val="en-US"/>
        </w:rPr>
        <w:t xml:space="preserve">Proposal </w:t>
      </w:r>
      <w:r w:rsidR="00DD20D1">
        <w:rPr>
          <w:rFonts w:cs="Arial"/>
          <w:bCs w:val="0"/>
          <w:i/>
          <w:sz w:val="22"/>
          <w:szCs w:val="22"/>
          <w:u w:val="single"/>
          <w:lang w:val="en-US"/>
        </w:rPr>
        <w:t>1</w:t>
      </w:r>
      <w:r w:rsidRPr="0054457B">
        <w:rPr>
          <w:rFonts w:cs="Arial"/>
          <w:bCs w:val="0"/>
          <w:i/>
          <w:sz w:val="22"/>
          <w:szCs w:val="22"/>
          <w:u w:val="single"/>
          <w:lang w:val="en-US"/>
        </w:rPr>
        <w:t>:</w:t>
      </w:r>
      <w:r w:rsidRPr="0054457B">
        <w:rPr>
          <w:rFonts w:cs="Arial"/>
          <w:bCs w:val="0"/>
          <w:i/>
          <w:sz w:val="22"/>
          <w:szCs w:val="22"/>
          <w:lang w:val="en-US"/>
        </w:rPr>
        <w:t xml:space="preserve"> </w:t>
      </w:r>
      <w:r w:rsidRPr="0054457B">
        <w:rPr>
          <w:rFonts w:cs="Arial"/>
          <w:b w:val="0"/>
          <w:i/>
          <w:sz w:val="22"/>
          <w:szCs w:val="22"/>
          <w:lang w:val="en-US"/>
        </w:rPr>
        <w:t xml:space="preserve">A UE can be configured </w:t>
      </w:r>
      <w:r w:rsidR="002B0BF3">
        <w:rPr>
          <w:rFonts w:cs="Arial"/>
          <w:b w:val="0"/>
          <w:i/>
          <w:sz w:val="22"/>
          <w:szCs w:val="22"/>
          <w:lang w:val="en-US"/>
        </w:rPr>
        <w:t>to</w:t>
      </w:r>
      <w:r w:rsidRPr="0054457B">
        <w:rPr>
          <w:rFonts w:cs="Arial"/>
          <w:b w:val="0"/>
          <w:i/>
          <w:sz w:val="22"/>
          <w:szCs w:val="22"/>
          <w:lang w:val="en-US"/>
        </w:rPr>
        <w:t xml:space="preserve"> perform random selection in a resource pool based on the priority of the TB.</w:t>
      </w:r>
    </w:p>
    <w:p w14:paraId="28EFCAB4" w14:textId="77777777" w:rsidR="00EF736F" w:rsidRDefault="00EF736F" w:rsidP="00A82B56">
      <w:pPr>
        <w:pStyle w:val="Observation"/>
        <w:numPr>
          <w:ilvl w:val="0"/>
          <w:numId w:val="0"/>
        </w:numPr>
        <w:tabs>
          <w:tab w:val="clear" w:pos="1701"/>
        </w:tabs>
        <w:rPr>
          <w:rFonts w:cs="Arial"/>
          <w:b w:val="0"/>
          <w:i/>
          <w:sz w:val="22"/>
          <w:szCs w:val="22"/>
          <w:lang w:val="en-US"/>
        </w:rPr>
      </w:pPr>
    </w:p>
    <w:p w14:paraId="6AB1C692" w14:textId="1D1B408E" w:rsidR="00EC687F" w:rsidRPr="00EC687F" w:rsidRDefault="00EC687F" w:rsidP="003739B6">
      <w:pPr>
        <w:pStyle w:val="Heading2"/>
        <w:spacing w:after="120"/>
      </w:pPr>
      <w:r>
        <w:t>Partial sensing</w:t>
      </w:r>
      <w:r w:rsidR="002B2954">
        <w:t xml:space="preserve">-based </w:t>
      </w:r>
      <w:r w:rsidR="00A33C8B">
        <w:t>resource allocation</w:t>
      </w:r>
      <w:r w:rsidR="002B2954">
        <w:t xml:space="preserve"> </w:t>
      </w:r>
    </w:p>
    <w:p w14:paraId="2D80D90A" w14:textId="7A6D383A" w:rsidR="005D3A6A" w:rsidRPr="00E02DC8" w:rsidRDefault="006923FC" w:rsidP="003739B6">
      <w:pPr>
        <w:spacing w:after="120" w:line="276" w:lineRule="auto"/>
        <w:jc w:val="both"/>
        <w:rPr>
          <w:rFonts w:ascii="Arial" w:hAnsi="Arial" w:cs="Arial"/>
          <w:iCs/>
          <w:color w:val="000000" w:themeColor="text1"/>
        </w:rPr>
      </w:pPr>
      <w:r w:rsidRPr="00E02DC8">
        <w:rPr>
          <w:rFonts w:ascii="Arial" w:hAnsi="Arial" w:cs="Arial"/>
          <w:iCs/>
          <w:color w:val="000000" w:themeColor="text1"/>
        </w:rPr>
        <w:t>In LTE V2X, P2V</w:t>
      </w:r>
      <w:r w:rsidR="001B05FE">
        <w:rPr>
          <w:rFonts w:ascii="Arial" w:hAnsi="Arial" w:cs="Arial"/>
          <w:iCs/>
          <w:color w:val="000000" w:themeColor="text1"/>
        </w:rPr>
        <w:t xml:space="preserve"> scenario</w:t>
      </w:r>
      <w:r w:rsidRPr="00E02DC8">
        <w:rPr>
          <w:rFonts w:ascii="Arial" w:hAnsi="Arial" w:cs="Arial"/>
          <w:iCs/>
          <w:color w:val="000000" w:themeColor="text1"/>
        </w:rPr>
        <w:t xml:space="preserve"> </w:t>
      </w:r>
      <w:r w:rsidR="001B05FE">
        <w:rPr>
          <w:rFonts w:ascii="Arial" w:hAnsi="Arial" w:cs="Arial"/>
          <w:iCs/>
          <w:color w:val="000000" w:themeColor="text1"/>
        </w:rPr>
        <w:t>was only</w:t>
      </w:r>
      <w:r w:rsidRPr="00E02DC8">
        <w:rPr>
          <w:rFonts w:ascii="Arial" w:hAnsi="Arial" w:cs="Arial"/>
          <w:iCs/>
          <w:color w:val="000000" w:themeColor="text1"/>
        </w:rPr>
        <w:t xml:space="preserve"> optimized </w:t>
      </w:r>
      <w:r w:rsidR="001B05FE">
        <w:rPr>
          <w:rFonts w:ascii="Arial" w:hAnsi="Arial" w:cs="Arial"/>
          <w:iCs/>
          <w:color w:val="000000" w:themeColor="text1"/>
        </w:rPr>
        <w:t xml:space="preserve">in terms of power saving </w:t>
      </w:r>
      <w:r w:rsidRPr="00E02DC8">
        <w:rPr>
          <w:rFonts w:ascii="Arial" w:hAnsi="Arial" w:cs="Arial"/>
          <w:iCs/>
          <w:color w:val="000000" w:themeColor="text1"/>
        </w:rPr>
        <w:t>by allowing the PUE to perform random resource selection and</w:t>
      </w:r>
      <w:r w:rsidR="001B05FE">
        <w:rPr>
          <w:rFonts w:ascii="Arial" w:hAnsi="Arial" w:cs="Arial"/>
          <w:iCs/>
          <w:color w:val="000000" w:themeColor="text1"/>
        </w:rPr>
        <w:t>/or</w:t>
      </w:r>
      <w:r w:rsidRPr="00E02DC8">
        <w:rPr>
          <w:rFonts w:ascii="Arial" w:hAnsi="Arial" w:cs="Arial"/>
          <w:iCs/>
          <w:color w:val="000000" w:themeColor="text1"/>
        </w:rPr>
        <w:t xml:space="preserve"> partial sensing-based resource selection. </w:t>
      </w:r>
      <w:r w:rsidR="001B05FE">
        <w:rPr>
          <w:rFonts w:ascii="Arial" w:hAnsi="Arial" w:cs="Arial"/>
          <w:iCs/>
          <w:color w:val="000000" w:themeColor="text1"/>
        </w:rPr>
        <w:t>On the other hand</w:t>
      </w:r>
      <w:r w:rsidR="005D3A6A" w:rsidRPr="00E02DC8">
        <w:rPr>
          <w:rFonts w:ascii="Arial" w:hAnsi="Arial" w:cs="Arial"/>
          <w:iCs/>
          <w:color w:val="000000" w:themeColor="text1"/>
        </w:rPr>
        <w:t>,</w:t>
      </w:r>
      <w:r w:rsidR="00AB154B" w:rsidRPr="00E02DC8">
        <w:rPr>
          <w:rFonts w:ascii="Arial" w:hAnsi="Arial" w:cs="Arial"/>
          <w:iCs/>
          <w:color w:val="000000" w:themeColor="text1"/>
        </w:rPr>
        <w:t xml:space="preserve"> </w:t>
      </w:r>
      <w:r w:rsidR="005D3A6A" w:rsidRPr="00E02DC8">
        <w:rPr>
          <w:rFonts w:ascii="Arial" w:hAnsi="Arial" w:cs="Arial"/>
          <w:iCs/>
          <w:color w:val="000000" w:themeColor="text1"/>
        </w:rPr>
        <w:t>V2P</w:t>
      </w:r>
      <w:r w:rsidR="001B05FE">
        <w:rPr>
          <w:rFonts w:ascii="Arial" w:hAnsi="Arial" w:cs="Arial"/>
          <w:iCs/>
          <w:color w:val="000000" w:themeColor="text1"/>
        </w:rPr>
        <w:t xml:space="preserve"> scenario</w:t>
      </w:r>
      <w:r w:rsidR="005D3A6A" w:rsidRPr="00E02DC8">
        <w:rPr>
          <w:rFonts w:ascii="Arial" w:hAnsi="Arial" w:cs="Arial"/>
          <w:iCs/>
          <w:color w:val="000000" w:themeColor="text1"/>
        </w:rPr>
        <w:t xml:space="preserve"> was not</w:t>
      </w:r>
      <w:r w:rsidR="001B05FE">
        <w:rPr>
          <w:rFonts w:ascii="Arial" w:hAnsi="Arial" w:cs="Arial"/>
          <w:iCs/>
          <w:color w:val="000000" w:themeColor="text1"/>
        </w:rPr>
        <w:t xml:space="preserve"> considered for power consumption</w:t>
      </w:r>
      <w:r w:rsidR="005D3A6A" w:rsidRPr="00E02DC8">
        <w:rPr>
          <w:rFonts w:ascii="Arial" w:hAnsi="Arial" w:cs="Arial"/>
          <w:iCs/>
          <w:color w:val="000000" w:themeColor="text1"/>
        </w:rPr>
        <w:t xml:space="preserve"> </w:t>
      </w:r>
      <w:r w:rsidR="001B05FE">
        <w:rPr>
          <w:rFonts w:ascii="Arial" w:hAnsi="Arial" w:cs="Arial"/>
          <w:iCs/>
          <w:color w:val="000000" w:themeColor="text1"/>
        </w:rPr>
        <w:t>reduction</w:t>
      </w:r>
      <w:r w:rsidR="00F14ABD">
        <w:rPr>
          <w:rFonts w:ascii="Arial" w:hAnsi="Arial" w:cs="Arial"/>
          <w:iCs/>
          <w:color w:val="000000" w:themeColor="text1"/>
        </w:rPr>
        <w:t xml:space="preserve">. Therefore, if there is any packet targeted to a PUE, </w:t>
      </w:r>
      <w:r w:rsidR="00F1416F">
        <w:rPr>
          <w:rFonts w:ascii="Arial" w:hAnsi="Arial" w:cs="Arial"/>
          <w:iCs/>
          <w:color w:val="000000" w:themeColor="text1"/>
        </w:rPr>
        <w:t>it</w:t>
      </w:r>
      <w:r w:rsidR="00F14ABD">
        <w:rPr>
          <w:rFonts w:ascii="Arial" w:hAnsi="Arial" w:cs="Arial"/>
          <w:iCs/>
          <w:color w:val="000000" w:themeColor="text1"/>
        </w:rPr>
        <w:t xml:space="preserve"> </w:t>
      </w:r>
      <w:r w:rsidR="001B05FE">
        <w:rPr>
          <w:rFonts w:ascii="Arial" w:hAnsi="Arial" w:cs="Arial"/>
          <w:iCs/>
          <w:color w:val="000000" w:themeColor="text1"/>
        </w:rPr>
        <w:t>shall</w:t>
      </w:r>
      <w:r w:rsidR="005D3A6A" w:rsidRPr="00E02DC8">
        <w:rPr>
          <w:rFonts w:ascii="Arial" w:hAnsi="Arial" w:cs="Arial"/>
          <w:iCs/>
          <w:color w:val="000000" w:themeColor="text1"/>
        </w:rPr>
        <w:t xml:space="preserve"> decode all subchannels in the </w:t>
      </w:r>
      <w:r w:rsidR="001B05FE">
        <w:rPr>
          <w:rFonts w:ascii="Arial" w:hAnsi="Arial" w:cs="Arial"/>
          <w:iCs/>
          <w:color w:val="000000" w:themeColor="text1"/>
        </w:rPr>
        <w:t>Rx</w:t>
      </w:r>
      <w:r w:rsidR="001B05FE" w:rsidRPr="00E02DC8">
        <w:rPr>
          <w:rFonts w:ascii="Arial" w:hAnsi="Arial" w:cs="Arial"/>
          <w:iCs/>
          <w:color w:val="000000" w:themeColor="text1"/>
        </w:rPr>
        <w:t xml:space="preserve"> </w:t>
      </w:r>
      <w:r w:rsidR="005D3A6A" w:rsidRPr="00E02DC8">
        <w:rPr>
          <w:rFonts w:ascii="Arial" w:hAnsi="Arial" w:cs="Arial"/>
          <w:iCs/>
          <w:color w:val="000000" w:themeColor="text1"/>
        </w:rPr>
        <w:t>resource pool</w:t>
      </w:r>
      <w:r w:rsidR="001B05FE">
        <w:rPr>
          <w:rFonts w:ascii="Arial" w:hAnsi="Arial" w:cs="Arial"/>
          <w:iCs/>
          <w:color w:val="000000" w:themeColor="text1"/>
        </w:rPr>
        <w:t>s</w:t>
      </w:r>
      <w:r w:rsidR="005D3A6A" w:rsidRPr="00E02DC8">
        <w:rPr>
          <w:rFonts w:ascii="Arial" w:hAnsi="Arial" w:cs="Arial"/>
          <w:iCs/>
          <w:color w:val="000000" w:themeColor="text1"/>
        </w:rPr>
        <w:t xml:space="preserve"> </w:t>
      </w:r>
      <w:r w:rsidR="00F14ABD">
        <w:rPr>
          <w:rFonts w:ascii="Arial" w:hAnsi="Arial" w:cs="Arial"/>
          <w:iCs/>
          <w:color w:val="000000" w:themeColor="text1"/>
        </w:rPr>
        <w:t>for data reception.</w:t>
      </w:r>
      <w:r w:rsidR="005D3A6A" w:rsidRPr="00E02DC8">
        <w:rPr>
          <w:rFonts w:ascii="Arial" w:hAnsi="Arial" w:cs="Arial"/>
          <w:iCs/>
          <w:color w:val="000000" w:themeColor="text1"/>
        </w:rPr>
        <w:t xml:space="preserve"> </w:t>
      </w:r>
      <w:r w:rsidR="00AB154B" w:rsidRPr="00E02DC8">
        <w:rPr>
          <w:rFonts w:ascii="Arial" w:hAnsi="Arial" w:cs="Arial"/>
          <w:iCs/>
          <w:color w:val="000000" w:themeColor="text1"/>
        </w:rPr>
        <w:t>In NR, it is</w:t>
      </w:r>
      <w:r w:rsidR="001B05FE">
        <w:rPr>
          <w:rFonts w:ascii="Arial" w:hAnsi="Arial" w:cs="Arial"/>
          <w:iCs/>
          <w:color w:val="000000" w:themeColor="text1"/>
        </w:rPr>
        <w:t xml:space="preserve"> </w:t>
      </w:r>
      <w:r w:rsidR="00AB154B" w:rsidRPr="00E02DC8">
        <w:rPr>
          <w:rFonts w:ascii="Arial" w:hAnsi="Arial" w:cs="Arial"/>
          <w:iCs/>
          <w:color w:val="000000" w:themeColor="text1"/>
        </w:rPr>
        <w:t>expected that the PUE receive</w:t>
      </w:r>
      <w:r w:rsidR="00604BF1">
        <w:rPr>
          <w:rFonts w:ascii="Arial" w:hAnsi="Arial" w:cs="Arial"/>
          <w:iCs/>
          <w:color w:val="000000" w:themeColor="text1"/>
        </w:rPr>
        <w:t>s</w:t>
      </w:r>
      <w:r w:rsidR="00AB154B" w:rsidRPr="00E02DC8">
        <w:rPr>
          <w:rFonts w:ascii="Arial" w:hAnsi="Arial" w:cs="Arial"/>
          <w:iCs/>
          <w:color w:val="000000" w:themeColor="text1"/>
        </w:rPr>
        <w:t xml:space="preserve"> the message from other PUE and VUE</w:t>
      </w:r>
      <w:r w:rsidR="00F1416F">
        <w:rPr>
          <w:rFonts w:ascii="Arial" w:hAnsi="Arial" w:cs="Arial"/>
          <w:iCs/>
          <w:color w:val="000000" w:themeColor="text1"/>
        </w:rPr>
        <w:t xml:space="preserve">. </w:t>
      </w:r>
      <w:r w:rsidR="003203FB">
        <w:rPr>
          <w:rFonts w:ascii="Arial" w:hAnsi="Arial" w:cs="Arial"/>
          <w:iCs/>
          <w:color w:val="000000" w:themeColor="text1"/>
        </w:rPr>
        <w:t>Using LTE V2X design, the UE may need to decode all subchannels in the Rx resource pool, which may not be desirable for power consumption. T</w:t>
      </w:r>
      <w:r w:rsidR="00AB154B" w:rsidRPr="00E02DC8">
        <w:rPr>
          <w:rFonts w:ascii="Arial" w:hAnsi="Arial" w:cs="Arial"/>
          <w:iCs/>
          <w:color w:val="000000" w:themeColor="text1"/>
        </w:rPr>
        <w:t xml:space="preserve">herefore, </w:t>
      </w:r>
      <w:r w:rsidR="003203FB">
        <w:rPr>
          <w:rFonts w:ascii="Arial" w:hAnsi="Arial" w:cs="Arial"/>
          <w:iCs/>
          <w:color w:val="000000" w:themeColor="text1"/>
        </w:rPr>
        <w:t xml:space="preserve">PUE reception </w:t>
      </w:r>
      <w:r w:rsidR="00AB154B" w:rsidRPr="00E02DC8">
        <w:rPr>
          <w:rFonts w:ascii="Arial" w:hAnsi="Arial" w:cs="Arial"/>
          <w:iCs/>
          <w:color w:val="000000" w:themeColor="text1"/>
        </w:rPr>
        <w:t xml:space="preserve">should be optimized. Specifically, at least a mechanism to reduce SCI </w:t>
      </w:r>
      <w:r w:rsidR="00656821">
        <w:rPr>
          <w:rFonts w:ascii="Arial" w:hAnsi="Arial" w:cs="Arial"/>
          <w:iCs/>
          <w:color w:val="000000" w:themeColor="text1"/>
        </w:rPr>
        <w:t xml:space="preserve">and/or PSSCH </w:t>
      </w:r>
      <w:r w:rsidR="00AB154B" w:rsidRPr="00E02DC8">
        <w:rPr>
          <w:rFonts w:ascii="Arial" w:hAnsi="Arial" w:cs="Arial"/>
          <w:iCs/>
          <w:color w:val="000000" w:themeColor="text1"/>
        </w:rPr>
        <w:t xml:space="preserve">decoding of PUE should be supported. </w:t>
      </w:r>
      <w:r w:rsidR="00EF1CF3">
        <w:rPr>
          <w:rFonts w:ascii="Arial" w:hAnsi="Arial" w:cs="Arial"/>
          <w:iCs/>
          <w:color w:val="000000" w:themeColor="text1"/>
        </w:rPr>
        <w:t>One possibility is to limit the time-frequency resources for PUE</w:t>
      </w:r>
      <w:r w:rsidR="00656821">
        <w:rPr>
          <w:rFonts w:ascii="Arial" w:hAnsi="Arial" w:cs="Arial"/>
          <w:iCs/>
          <w:color w:val="000000" w:themeColor="text1"/>
        </w:rPr>
        <w:t xml:space="preserve"> </w:t>
      </w:r>
      <w:r w:rsidR="00673004">
        <w:rPr>
          <w:rFonts w:ascii="Arial" w:hAnsi="Arial" w:cs="Arial"/>
          <w:iCs/>
          <w:color w:val="000000" w:themeColor="text1"/>
        </w:rPr>
        <w:t>reception,</w:t>
      </w:r>
      <w:r w:rsidR="00EF1CF3">
        <w:rPr>
          <w:rFonts w:ascii="Arial" w:hAnsi="Arial" w:cs="Arial"/>
          <w:iCs/>
          <w:color w:val="000000" w:themeColor="text1"/>
        </w:rPr>
        <w:t xml:space="preserve"> and another possibility is to reduce second SCI decoding. </w:t>
      </w:r>
    </w:p>
    <w:p w14:paraId="1DA5BE93" w14:textId="328FFF61" w:rsidR="00F96607" w:rsidRDefault="00BA3A27" w:rsidP="003739B6">
      <w:pPr>
        <w:spacing w:after="120" w:line="276" w:lineRule="auto"/>
        <w:jc w:val="both"/>
        <w:rPr>
          <w:rFonts w:ascii="Arial" w:hAnsi="Arial" w:cs="Arial"/>
          <w:i/>
        </w:rPr>
      </w:pPr>
      <w:r w:rsidRPr="00567D4E">
        <w:rPr>
          <w:rFonts w:ascii="Arial" w:hAnsi="Arial" w:cs="Arial"/>
          <w:b/>
          <w:i/>
          <w:u w:val="single"/>
        </w:rPr>
        <w:t xml:space="preserve">Proposal </w:t>
      </w:r>
      <w:r w:rsidR="00567D4E">
        <w:rPr>
          <w:rFonts w:ascii="Arial" w:hAnsi="Arial" w:cs="Arial"/>
          <w:b/>
          <w:i/>
          <w:u w:val="single"/>
        </w:rPr>
        <w:t>2</w:t>
      </w:r>
      <w:r w:rsidRPr="005E577D">
        <w:rPr>
          <w:rFonts w:ascii="Arial" w:hAnsi="Arial" w:cs="Arial"/>
          <w:b/>
          <w:i/>
          <w:u w:val="single"/>
        </w:rPr>
        <w:t>:</w:t>
      </w:r>
      <w:r w:rsidRPr="005E577D">
        <w:rPr>
          <w:rFonts w:ascii="Arial" w:hAnsi="Arial" w:cs="Arial"/>
          <w:b/>
          <w:iCs/>
        </w:rPr>
        <w:t xml:space="preserve"> </w:t>
      </w:r>
      <w:r w:rsidR="008C2040" w:rsidRPr="005E577D">
        <w:rPr>
          <w:rFonts w:ascii="Arial" w:hAnsi="Arial" w:cs="Arial"/>
          <w:i/>
        </w:rPr>
        <w:t>Support power saving mechanism</w:t>
      </w:r>
      <w:r w:rsidR="00F96607" w:rsidRPr="005E577D">
        <w:rPr>
          <w:rFonts w:ascii="Arial" w:hAnsi="Arial" w:cs="Arial"/>
          <w:i/>
        </w:rPr>
        <w:t xml:space="preserve"> with reduced PSCCH</w:t>
      </w:r>
      <w:r w:rsidR="00EF1CF3" w:rsidRPr="0054457B">
        <w:rPr>
          <w:rFonts w:ascii="Arial" w:hAnsi="Arial" w:cs="Arial"/>
          <w:i/>
        </w:rPr>
        <w:t xml:space="preserve"> and </w:t>
      </w:r>
      <w:r w:rsidR="00F96607" w:rsidRPr="005E577D">
        <w:rPr>
          <w:rFonts w:ascii="Arial" w:hAnsi="Arial" w:cs="Arial"/>
          <w:i/>
        </w:rPr>
        <w:t>PSSCH decoding for PUE.</w:t>
      </w:r>
    </w:p>
    <w:p w14:paraId="5FD7ABAC" w14:textId="579B34BF" w:rsidR="00695293" w:rsidRDefault="00D7607E" w:rsidP="003739B6">
      <w:pPr>
        <w:spacing w:after="120" w:line="276" w:lineRule="auto"/>
        <w:jc w:val="both"/>
        <w:rPr>
          <w:rFonts w:ascii="Arial" w:hAnsi="Arial" w:cs="Arial"/>
          <w:bCs/>
          <w:iCs/>
          <w:color w:val="000000" w:themeColor="text1"/>
        </w:rPr>
      </w:pPr>
      <w:r w:rsidRPr="00E02DC8">
        <w:rPr>
          <w:rFonts w:ascii="Arial" w:hAnsi="Arial" w:cs="Arial"/>
          <w:bCs/>
          <w:iCs/>
          <w:color w:val="000000" w:themeColor="text1"/>
        </w:rPr>
        <w:t xml:space="preserve">In R16 NR V2X, VUE is required to perform contiguous sensing. However, </w:t>
      </w:r>
      <w:r w:rsidR="005D3A6A" w:rsidRPr="00E02DC8">
        <w:rPr>
          <w:rFonts w:ascii="Arial" w:hAnsi="Arial" w:cs="Arial"/>
          <w:bCs/>
          <w:iCs/>
          <w:color w:val="000000" w:themeColor="text1"/>
        </w:rPr>
        <w:t xml:space="preserve">it should not be required </w:t>
      </w:r>
      <w:r w:rsidRPr="00E02DC8">
        <w:rPr>
          <w:rFonts w:ascii="Arial" w:hAnsi="Arial" w:cs="Arial"/>
          <w:bCs/>
          <w:iCs/>
          <w:color w:val="000000" w:themeColor="text1"/>
        </w:rPr>
        <w:t xml:space="preserve">for PUE </w:t>
      </w:r>
      <w:r w:rsidR="005D3A6A" w:rsidRPr="00E02DC8">
        <w:rPr>
          <w:rFonts w:ascii="Arial" w:hAnsi="Arial" w:cs="Arial"/>
          <w:bCs/>
          <w:iCs/>
          <w:color w:val="000000" w:themeColor="text1"/>
        </w:rPr>
        <w:t xml:space="preserve">since contiguous sensing is not a </w:t>
      </w:r>
      <w:r w:rsidRPr="00E02DC8">
        <w:rPr>
          <w:rFonts w:ascii="Arial" w:hAnsi="Arial" w:cs="Arial"/>
          <w:bCs/>
          <w:iCs/>
          <w:color w:val="000000" w:themeColor="text1"/>
        </w:rPr>
        <w:t xml:space="preserve">power </w:t>
      </w:r>
      <w:r w:rsidR="005D3A6A" w:rsidRPr="00E02DC8">
        <w:rPr>
          <w:rFonts w:ascii="Arial" w:hAnsi="Arial" w:cs="Arial"/>
          <w:bCs/>
          <w:iCs/>
          <w:color w:val="000000" w:themeColor="text1"/>
        </w:rPr>
        <w:t xml:space="preserve">efficient feature. </w:t>
      </w:r>
      <w:r w:rsidR="0053488D" w:rsidRPr="00E02DC8">
        <w:rPr>
          <w:rFonts w:ascii="Arial" w:hAnsi="Arial" w:cs="Arial"/>
          <w:bCs/>
          <w:iCs/>
          <w:color w:val="000000" w:themeColor="text1"/>
        </w:rPr>
        <w:t>In LTE V2X, slot-based partial sensing, in which the PUE perform</w:t>
      </w:r>
      <w:r w:rsidR="00D223C1">
        <w:rPr>
          <w:rFonts w:ascii="Arial" w:hAnsi="Arial" w:cs="Arial"/>
          <w:bCs/>
          <w:iCs/>
          <w:color w:val="000000" w:themeColor="text1"/>
        </w:rPr>
        <w:t>s</w:t>
      </w:r>
      <w:r w:rsidR="0053488D" w:rsidRPr="00E02DC8">
        <w:rPr>
          <w:rFonts w:ascii="Arial" w:hAnsi="Arial" w:cs="Arial"/>
          <w:bCs/>
          <w:iCs/>
          <w:color w:val="000000" w:themeColor="text1"/>
        </w:rPr>
        <w:t xml:space="preserve"> sensing in a subset of slots is supported.</w:t>
      </w:r>
      <w:r w:rsidRPr="00E02DC8">
        <w:rPr>
          <w:rFonts w:ascii="Arial" w:hAnsi="Arial" w:cs="Arial"/>
          <w:bCs/>
          <w:iCs/>
          <w:color w:val="000000" w:themeColor="text1"/>
        </w:rPr>
        <w:t xml:space="preserve"> This feature </w:t>
      </w:r>
      <w:r w:rsidR="005D3A6A" w:rsidRPr="00E02DC8">
        <w:rPr>
          <w:rFonts w:ascii="Arial" w:hAnsi="Arial" w:cs="Arial"/>
          <w:bCs/>
          <w:iCs/>
          <w:color w:val="000000" w:themeColor="text1"/>
        </w:rPr>
        <w:t xml:space="preserve">can help to </w:t>
      </w:r>
      <w:r w:rsidRPr="00E02DC8">
        <w:rPr>
          <w:rFonts w:ascii="Arial" w:hAnsi="Arial" w:cs="Arial"/>
          <w:bCs/>
          <w:iCs/>
          <w:color w:val="000000" w:themeColor="text1"/>
        </w:rPr>
        <w:t xml:space="preserve">improve the power efficiency of the sensing procedure and can be supported in NR. </w:t>
      </w:r>
    </w:p>
    <w:p w14:paraId="0F627F46" w14:textId="30600D75" w:rsidR="00282008" w:rsidRPr="00E02DC8" w:rsidRDefault="00282008" w:rsidP="003739B6">
      <w:pPr>
        <w:spacing w:after="120" w:line="276" w:lineRule="auto"/>
        <w:jc w:val="both"/>
        <w:rPr>
          <w:rFonts w:ascii="Arial" w:hAnsi="Arial" w:cs="Arial"/>
          <w:bCs/>
          <w:i/>
        </w:rPr>
      </w:pPr>
      <w:r w:rsidRPr="00E02DC8">
        <w:rPr>
          <w:rFonts w:ascii="Arial" w:hAnsi="Arial" w:cs="Arial"/>
          <w:b/>
          <w:i/>
          <w:u w:val="single"/>
        </w:rPr>
        <w:t xml:space="preserve">Proposal </w:t>
      </w:r>
      <w:r w:rsidR="00567D4E">
        <w:rPr>
          <w:rFonts w:ascii="Arial" w:hAnsi="Arial" w:cs="Arial"/>
          <w:b/>
          <w:i/>
          <w:u w:val="single"/>
        </w:rPr>
        <w:t>3</w:t>
      </w:r>
      <w:r w:rsidRPr="00E02DC8">
        <w:rPr>
          <w:rFonts w:ascii="Arial" w:hAnsi="Arial" w:cs="Arial"/>
          <w:b/>
          <w:i/>
          <w:u w:val="single"/>
        </w:rPr>
        <w:t>:</w:t>
      </w:r>
      <w:r w:rsidRPr="00E02DC8">
        <w:rPr>
          <w:rFonts w:ascii="Arial" w:hAnsi="Arial" w:cs="Arial"/>
          <w:b/>
          <w:iCs/>
        </w:rPr>
        <w:t xml:space="preserve"> </w:t>
      </w:r>
      <w:r w:rsidRPr="00E02DC8">
        <w:rPr>
          <w:rFonts w:ascii="Arial" w:hAnsi="Arial" w:cs="Arial"/>
          <w:bCs/>
          <w:i/>
        </w:rPr>
        <w:t>Support</w:t>
      </w:r>
      <w:r w:rsidR="00865A77" w:rsidRPr="00E02DC8">
        <w:rPr>
          <w:rFonts w:ascii="Arial" w:hAnsi="Arial" w:cs="Arial"/>
          <w:bCs/>
          <w:i/>
        </w:rPr>
        <w:t xml:space="preserve"> s</w:t>
      </w:r>
      <w:r w:rsidRPr="00E02DC8">
        <w:rPr>
          <w:rFonts w:ascii="Arial" w:hAnsi="Arial" w:cs="Arial"/>
          <w:bCs/>
          <w:i/>
        </w:rPr>
        <w:t>lot-based partial sensing</w:t>
      </w:r>
      <w:r w:rsidR="00195BB5">
        <w:rPr>
          <w:rFonts w:ascii="Arial" w:hAnsi="Arial" w:cs="Arial"/>
          <w:bCs/>
          <w:i/>
        </w:rPr>
        <w:t>.</w:t>
      </w:r>
      <w:r w:rsidRPr="00E02DC8">
        <w:rPr>
          <w:rFonts w:ascii="Arial" w:hAnsi="Arial" w:cs="Arial"/>
          <w:bCs/>
          <w:i/>
        </w:rPr>
        <w:t xml:space="preserve">  </w:t>
      </w:r>
    </w:p>
    <w:p w14:paraId="4F59BD66" w14:textId="403E08DC" w:rsidR="00D7607E" w:rsidRPr="00E02DC8" w:rsidRDefault="0070794F" w:rsidP="003739B6">
      <w:pPr>
        <w:overflowPunct w:val="0"/>
        <w:autoSpaceDE w:val="0"/>
        <w:autoSpaceDN w:val="0"/>
        <w:adjustRightInd w:val="0"/>
        <w:spacing w:after="120" w:line="276" w:lineRule="auto"/>
        <w:jc w:val="both"/>
        <w:textAlignment w:val="baseline"/>
        <w:rPr>
          <w:rFonts w:ascii="Arial" w:hAnsi="Arial" w:cs="Arial"/>
          <w:color w:val="000000" w:themeColor="text1"/>
        </w:rPr>
      </w:pPr>
      <w:r w:rsidRPr="00E02DC8">
        <w:rPr>
          <w:rFonts w:ascii="Arial" w:hAnsi="Arial" w:cs="Arial"/>
          <w:color w:val="000000" w:themeColor="text1"/>
        </w:rPr>
        <w:t>NR and LTE V2X support two types of resource reservation, which are periodic and aperiodic reservation</w:t>
      </w:r>
      <w:r w:rsidR="00D223C1">
        <w:rPr>
          <w:rFonts w:ascii="Arial" w:hAnsi="Arial" w:cs="Arial"/>
          <w:color w:val="000000" w:themeColor="text1"/>
        </w:rPr>
        <w:t>s</w:t>
      </w:r>
      <w:r w:rsidRPr="00E02DC8">
        <w:rPr>
          <w:rFonts w:ascii="Arial" w:hAnsi="Arial" w:cs="Arial"/>
          <w:color w:val="000000" w:themeColor="text1"/>
        </w:rPr>
        <w:t xml:space="preserve">. </w:t>
      </w:r>
      <w:r w:rsidR="00084458" w:rsidRPr="00E02DC8">
        <w:rPr>
          <w:rFonts w:ascii="Arial" w:hAnsi="Arial" w:cs="Arial"/>
          <w:color w:val="000000" w:themeColor="text1"/>
        </w:rPr>
        <w:t>Long-term partial sensing</w:t>
      </w:r>
      <w:r w:rsidR="00D223C1">
        <w:rPr>
          <w:rFonts w:ascii="Arial" w:hAnsi="Arial" w:cs="Arial"/>
          <w:color w:val="000000" w:themeColor="text1"/>
        </w:rPr>
        <w:t>,</w:t>
      </w:r>
      <w:r w:rsidR="00C7188C" w:rsidRPr="00E02DC8">
        <w:rPr>
          <w:rFonts w:ascii="Arial" w:hAnsi="Arial" w:cs="Arial"/>
          <w:color w:val="000000" w:themeColor="text1"/>
        </w:rPr>
        <w:t xml:space="preserve"> in which the UE </w:t>
      </w:r>
      <w:r w:rsidR="00CF700D" w:rsidRPr="00E02DC8">
        <w:rPr>
          <w:rFonts w:ascii="Arial" w:hAnsi="Arial" w:cs="Arial"/>
          <w:color w:val="000000" w:themeColor="text1"/>
        </w:rPr>
        <w:t xml:space="preserve">selectively </w:t>
      </w:r>
      <w:r w:rsidR="00C7188C" w:rsidRPr="00E02DC8">
        <w:rPr>
          <w:rFonts w:ascii="Arial" w:hAnsi="Arial" w:cs="Arial"/>
          <w:color w:val="000000" w:themeColor="text1"/>
        </w:rPr>
        <w:t>perform</w:t>
      </w:r>
      <w:r w:rsidR="00CF700D" w:rsidRPr="00E02DC8">
        <w:rPr>
          <w:rFonts w:ascii="Arial" w:hAnsi="Arial" w:cs="Arial"/>
          <w:color w:val="000000" w:themeColor="text1"/>
        </w:rPr>
        <w:t>s</w:t>
      </w:r>
      <w:r w:rsidR="00C7188C" w:rsidRPr="00E02DC8">
        <w:rPr>
          <w:rFonts w:ascii="Arial" w:hAnsi="Arial" w:cs="Arial"/>
          <w:color w:val="000000" w:themeColor="text1"/>
        </w:rPr>
        <w:t xml:space="preserve"> sensing in </w:t>
      </w:r>
      <w:r w:rsidR="00CF700D" w:rsidRPr="00E02DC8">
        <w:rPr>
          <w:rFonts w:ascii="Arial" w:hAnsi="Arial" w:cs="Arial"/>
          <w:color w:val="000000" w:themeColor="text1"/>
        </w:rPr>
        <w:t xml:space="preserve">a </w:t>
      </w:r>
      <w:r w:rsidR="00217F2A">
        <w:rPr>
          <w:rFonts w:ascii="Arial" w:hAnsi="Arial" w:cs="Arial"/>
          <w:color w:val="000000" w:themeColor="text1"/>
        </w:rPr>
        <w:t>(pre-)configured set of slots</w:t>
      </w:r>
      <w:r w:rsidR="00D223C1">
        <w:rPr>
          <w:rFonts w:ascii="Arial" w:hAnsi="Arial" w:cs="Arial"/>
          <w:color w:val="000000" w:themeColor="text1"/>
        </w:rPr>
        <w:t>, can be used to detect periodic reservation</w:t>
      </w:r>
      <w:r w:rsidR="00CF700D" w:rsidRPr="00E02DC8">
        <w:rPr>
          <w:rFonts w:ascii="Arial" w:hAnsi="Arial" w:cs="Arial"/>
          <w:color w:val="000000" w:themeColor="text1"/>
        </w:rPr>
        <w:t xml:space="preserve">. </w:t>
      </w:r>
      <w:r w:rsidR="00D223C1">
        <w:rPr>
          <w:rFonts w:ascii="Arial" w:hAnsi="Arial" w:cs="Arial"/>
          <w:color w:val="000000" w:themeColor="text1"/>
        </w:rPr>
        <w:t>In long-term partial sensing,</w:t>
      </w:r>
      <w:r w:rsidR="00217F2A">
        <w:rPr>
          <w:rFonts w:ascii="Arial" w:hAnsi="Arial" w:cs="Arial"/>
          <w:color w:val="000000" w:themeColor="text1"/>
        </w:rPr>
        <w:t xml:space="preserve"> potential collision with periodic reservations can be detected by sensing in the slots having a </w:t>
      </w:r>
      <w:r w:rsidR="00217F2A">
        <w:rPr>
          <w:rFonts w:ascii="Arial" w:hAnsi="Arial" w:cs="Arial"/>
          <w:color w:val="000000" w:themeColor="text1"/>
        </w:rPr>
        <w:lastRenderedPageBreak/>
        <w:t xml:space="preserve">(pre-)configured time gap with the </w:t>
      </w:r>
      <w:r w:rsidR="00CF700D" w:rsidRPr="00E02DC8">
        <w:rPr>
          <w:rFonts w:ascii="Arial" w:hAnsi="Arial" w:cs="Arial"/>
          <w:color w:val="000000" w:themeColor="text1"/>
        </w:rPr>
        <w:t>potential transmission</w:t>
      </w:r>
      <w:r w:rsidR="00217F2A">
        <w:rPr>
          <w:rFonts w:ascii="Arial" w:hAnsi="Arial" w:cs="Arial"/>
          <w:color w:val="000000" w:themeColor="text1"/>
        </w:rPr>
        <w:t xml:space="preserve"> slots</w:t>
      </w:r>
      <w:r w:rsidR="00CF700D" w:rsidRPr="00E02DC8">
        <w:rPr>
          <w:rFonts w:ascii="Arial" w:hAnsi="Arial" w:cs="Arial"/>
          <w:color w:val="000000" w:themeColor="text1"/>
        </w:rPr>
        <w:t xml:space="preserve">. </w:t>
      </w:r>
      <w:r w:rsidR="00217F2A">
        <w:rPr>
          <w:rFonts w:ascii="Arial" w:hAnsi="Arial" w:cs="Arial"/>
          <w:color w:val="000000" w:themeColor="text1"/>
        </w:rPr>
        <w:t>The (pre-)configured time gap can be any of the allowed reservation periods in the resource pool.</w:t>
      </w:r>
    </w:p>
    <w:p w14:paraId="21FCE911" w14:textId="38ACEF2D" w:rsidR="00A33C8B" w:rsidRDefault="00C7188C" w:rsidP="003739B6">
      <w:pPr>
        <w:overflowPunct w:val="0"/>
        <w:autoSpaceDE w:val="0"/>
        <w:autoSpaceDN w:val="0"/>
        <w:adjustRightInd w:val="0"/>
        <w:spacing w:after="120" w:line="276" w:lineRule="auto"/>
        <w:jc w:val="both"/>
        <w:textAlignment w:val="baseline"/>
        <w:rPr>
          <w:rFonts w:ascii="Arial" w:hAnsi="Arial" w:cs="Arial"/>
          <w:color w:val="000000" w:themeColor="text1"/>
        </w:rPr>
      </w:pPr>
      <w:r w:rsidRPr="00E02DC8">
        <w:rPr>
          <w:rFonts w:ascii="Arial" w:hAnsi="Arial" w:cs="Arial"/>
          <w:color w:val="000000" w:themeColor="text1"/>
        </w:rPr>
        <w:t>Short-term partial sensing,</w:t>
      </w:r>
      <w:r w:rsidR="00CF700D" w:rsidRPr="00E02DC8">
        <w:rPr>
          <w:rFonts w:ascii="Arial" w:hAnsi="Arial" w:cs="Arial"/>
          <w:color w:val="000000" w:themeColor="text1"/>
        </w:rPr>
        <w:t xml:space="preserve"> </w:t>
      </w:r>
      <w:r w:rsidRPr="00E02DC8">
        <w:rPr>
          <w:rFonts w:ascii="Arial" w:hAnsi="Arial" w:cs="Arial"/>
          <w:color w:val="000000" w:themeColor="text1"/>
        </w:rPr>
        <w:t>in which the UE perform</w:t>
      </w:r>
      <w:r w:rsidR="00217F2A">
        <w:rPr>
          <w:rFonts w:ascii="Arial" w:hAnsi="Arial" w:cs="Arial"/>
          <w:color w:val="000000" w:themeColor="text1"/>
        </w:rPr>
        <w:t>s</w:t>
      </w:r>
      <w:r w:rsidRPr="00E02DC8">
        <w:rPr>
          <w:rFonts w:ascii="Arial" w:hAnsi="Arial" w:cs="Arial"/>
          <w:color w:val="000000" w:themeColor="text1"/>
        </w:rPr>
        <w:t xml:space="preserve"> sensing to detect potential collision before </w:t>
      </w:r>
      <w:r w:rsidR="00217F2A">
        <w:rPr>
          <w:rFonts w:ascii="Arial" w:hAnsi="Arial" w:cs="Arial"/>
          <w:color w:val="000000" w:themeColor="text1"/>
        </w:rPr>
        <w:t>a</w:t>
      </w:r>
      <w:r w:rsidRPr="00E02DC8">
        <w:rPr>
          <w:rFonts w:ascii="Arial" w:hAnsi="Arial" w:cs="Arial"/>
          <w:color w:val="000000" w:themeColor="text1"/>
        </w:rPr>
        <w:t xml:space="preserve"> </w:t>
      </w:r>
      <w:r w:rsidR="00217F2A">
        <w:rPr>
          <w:rFonts w:ascii="Arial" w:hAnsi="Arial" w:cs="Arial"/>
          <w:color w:val="000000" w:themeColor="text1"/>
        </w:rPr>
        <w:t xml:space="preserve">potential </w:t>
      </w:r>
      <w:r w:rsidRPr="00E02DC8">
        <w:rPr>
          <w:rFonts w:ascii="Arial" w:hAnsi="Arial" w:cs="Arial"/>
          <w:color w:val="000000" w:themeColor="text1"/>
        </w:rPr>
        <w:t>transmission resource</w:t>
      </w:r>
      <w:r w:rsidR="00CF700D" w:rsidRPr="00E02DC8">
        <w:rPr>
          <w:rFonts w:ascii="Arial" w:hAnsi="Arial" w:cs="Arial"/>
          <w:color w:val="000000" w:themeColor="text1"/>
        </w:rPr>
        <w:t>,</w:t>
      </w:r>
      <w:r w:rsidRPr="00E02DC8">
        <w:rPr>
          <w:rFonts w:ascii="Arial" w:hAnsi="Arial" w:cs="Arial"/>
          <w:color w:val="000000" w:themeColor="text1"/>
        </w:rPr>
        <w:t xml:space="preserve"> can be used to detect aperiodic reservation. </w:t>
      </w:r>
      <w:r w:rsidR="00CF700D" w:rsidRPr="00E02DC8">
        <w:rPr>
          <w:rFonts w:ascii="Arial" w:hAnsi="Arial" w:cs="Arial"/>
          <w:color w:val="000000" w:themeColor="text1"/>
        </w:rPr>
        <w:t>The short-term</w:t>
      </w:r>
      <w:r w:rsidR="00D7607E" w:rsidRPr="00E02DC8">
        <w:rPr>
          <w:rFonts w:ascii="Arial" w:hAnsi="Arial" w:cs="Arial"/>
          <w:color w:val="000000" w:themeColor="text1"/>
        </w:rPr>
        <w:t xml:space="preserve"> </w:t>
      </w:r>
      <w:r w:rsidR="00CF700D" w:rsidRPr="00E02DC8">
        <w:rPr>
          <w:rFonts w:ascii="Arial" w:hAnsi="Arial" w:cs="Arial"/>
          <w:color w:val="000000" w:themeColor="text1"/>
        </w:rPr>
        <w:t>partial sensing window should be smaller than the maximum dynamic resource reservation of SCI (i.e.</w:t>
      </w:r>
      <w:r w:rsidR="00195BB5">
        <w:rPr>
          <w:rFonts w:ascii="Arial" w:hAnsi="Arial" w:cs="Arial"/>
          <w:color w:val="000000" w:themeColor="text1"/>
        </w:rPr>
        <w:t>,</w:t>
      </w:r>
      <w:r w:rsidR="00CF700D" w:rsidRPr="00E02DC8">
        <w:rPr>
          <w:rFonts w:ascii="Arial" w:hAnsi="Arial" w:cs="Arial"/>
          <w:color w:val="000000" w:themeColor="text1"/>
        </w:rPr>
        <w:t xml:space="preserve"> 32 slots).</w:t>
      </w:r>
      <w:r w:rsidR="00D7607E" w:rsidRPr="00E02DC8">
        <w:rPr>
          <w:rFonts w:ascii="Arial" w:hAnsi="Arial" w:cs="Arial"/>
          <w:color w:val="000000" w:themeColor="text1"/>
        </w:rPr>
        <w:t xml:space="preserve"> </w:t>
      </w:r>
    </w:p>
    <w:p w14:paraId="3C855C70" w14:textId="764A787A" w:rsidR="00D7607E" w:rsidRPr="00E02DC8" w:rsidRDefault="00D7607E" w:rsidP="003739B6">
      <w:pPr>
        <w:overflowPunct w:val="0"/>
        <w:autoSpaceDE w:val="0"/>
        <w:autoSpaceDN w:val="0"/>
        <w:adjustRightInd w:val="0"/>
        <w:spacing w:after="120" w:line="276" w:lineRule="auto"/>
        <w:jc w:val="both"/>
        <w:textAlignment w:val="baseline"/>
        <w:rPr>
          <w:rFonts w:ascii="Arial" w:hAnsi="Arial" w:cs="Arial"/>
          <w:color w:val="000000" w:themeColor="text1"/>
        </w:rPr>
      </w:pPr>
      <w:r w:rsidRPr="00E02DC8">
        <w:rPr>
          <w:rFonts w:ascii="Arial" w:hAnsi="Arial" w:cs="Arial"/>
          <w:color w:val="000000" w:themeColor="text1"/>
        </w:rPr>
        <w:t>Both l</w:t>
      </w:r>
      <w:r w:rsidR="00CA75BA" w:rsidRPr="00E02DC8">
        <w:rPr>
          <w:rFonts w:ascii="Arial" w:hAnsi="Arial" w:cs="Arial"/>
          <w:color w:val="000000" w:themeColor="text1"/>
        </w:rPr>
        <w:t xml:space="preserve">ong-term </w:t>
      </w:r>
      <w:r w:rsidRPr="00E02DC8">
        <w:rPr>
          <w:rFonts w:ascii="Arial" w:hAnsi="Arial" w:cs="Arial"/>
          <w:color w:val="000000" w:themeColor="text1"/>
        </w:rPr>
        <w:t xml:space="preserve">and short-term partial sensing are necessary to reduce the potential collision of the selected resources. </w:t>
      </w:r>
      <w:r w:rsidR="00CA75BA" w:rsidRPr="00E02DC8">
        <w:rPr>
          <w:rFonts w:ascii="Arial" w:hAnsi="Arial" w:cs="Arial"/>
          <w:color w:val="000000" w:themeColor="text1"/>
        </w:rPr>
        <w:t xml:space="preserve">Therefore, </w:t>
      </w:r>
      <w:r w:rsidRPr="00E02DC8">
        <w:rPr>
          <w:rFonts w:ascii="Arial" w:hAnsi="Arial" w:cs="Arial"/>
          <w:color w:val="000000" w:themeColor="text1"/>
        </w:rPr>
        <w:t>both types of sensing should be supported.</w:t>
      </w:r>
    </w:p>
    <w:p w14:paraId="7A51F76B" w14:textId="5D607167" w:rsidR="00282008" w:rsidRPr="00E02DC8" w:rsidRDefault="00133013" w:rsidP="003739B6">
      <w:pPr>
        <w:spacing w:after="120" w:line="276" w:lineRule="auto"/>
        <w:jc w:val="both"/>
        <w:rPr>
          <w:rFonts w:ascii="Arial" w:hAnsi="Arial" w:cs="Arial"/>
          <w:bCs/>
          <w:i/>
        </w:rPr>
      </w:pPr>
      <w:r w:rsidRPr="00E02DC8">
        <w:rPr>
          <w:rFonts w:ascii="Arial" w:hAnsi="Arial" w:cs="Arial"/>
          <w:b/>
          <w:i/>
          <w:u w:val="single"/>
        </w:rPr>
        <w:t xml:space="preserve">Proposal </w:t>
      </w:r>
      <w:r w:rsidR="00567D4E">
        <w:rPr>
          <w:rFonts w:ascii="Arial" w:hAnsi="Arial" w:cs="Arial"/>
          <w:b/>
          <w:i/>
          <w:u w:val="single"/>
        </w:rPr>
        <w:t>4</w:t>
      </w:r>
      <w:r w:rsidRPr="00E02DC8">
        <w:rPr>
          <w:rFonts w:ascii="Arial" w:hAnsi="Arial" w:cs="Arial"/>
          <w:b/>
          <w:i/>
          <w:u w:val="single"/>
        </w:rPr>
        <w:t>:</w:t>
      </w:r>
      <w:r w:rsidRPr="00E02DC8">
        <w:rPr>
          <w:rFonts w:ascii="Arial" w:hAnsi="Arial" w:cs="Arial"/>
          <w:b/>
          <w:iCs/>
        </w:rPr>
        <w:t xml:space="preserve"> </w:t>
      </w:r>
      <w:r w:rsidR="00C3318D" w:rsidRPr="00E02DC8">
        <w:rPr>
          <w:rFonts w:ascii="Arial" w:hAnsi="Arial" w:cs="Arial"/>
          <w:bCs/>
          <w:i/>
        </w:rPr>
        <w:t>S</w:t>
      </w:r>
      <w:r w:rsidR="00282008" w:rsidRPr="00E02DC8">
        <w:rPr>
          <w:rFonts w:ascii="Arial" w:hAnsi="Arial" w:cs="Arial"/>
          <w:bCs/>
          <w:i/>
        </w:rPr>
        <w:t>lot-based</w:t>
      </w:r>
      <w:r w:rsidR="00C3318D" w:rsidRPr="00E02DC8">
        <w:rPr>
          <w:rFonts w:ascii="Arial" w:hAnsi="Arial" w:cs="Arial"/>
          <w:bCs/>
          <w:i/>
        </w:rPr>
        <w:t xml:space="preserve"> p</w:t>
      </w:r>
      <w:r w:rsidR="00282008" w:rsidRPr="00E02DC8">
        <w:rPr>
          <w:rFonts w:ascii="Arial" w:hAnsi="Arial" w:cs="Arial"/>
          <w:bCs/>
          <w:i/>
        </w:rPr>
        <w:t xml:space="preserve">artial sensing should support detection of </w:t>
      </w:r>
      <w:r w:rsidR="0070794F" w:rsidRPr="00E02DC8">
        <w:rPr>
          <w:rFonts w:ascii="Arial" w:hAnsi="Arial" w:cs="Arial"/>
          <w:bCs/>
          <w:i/>
        </w:rPr>
        <w:t>periodic and aperiodic reservations.</w:t>
      </w:r>
    </w:p>
    <w:p w14:paraId="459A8398" w14:textId="271AD45E" w:rsidR="006923FC" w:rsidRPr="00E02DC8" w:rsidRDefault="00624090" w:rsidP="003739B6">
      <w:pPr>
        <w:spacing w:after="120" w:line="276" w:lineRule="auto"/>
        <w:jc w:val="both"/>
        <w:rPr>
          <w:rFonts w:ascii="Arial" w:hAnsi="Arial" w:cs="Arial"/>
          <w:bCs/>
          <w:iCs/>
          <w:color w:val="000000" w:themeColor="text1"/>
        </w:rPr>
      </w:pPr>
      <w:r w:rsidRPr="00E02DC8">
        <w:rPr>
          <w:rFonts w:ascii="Arial" w:hAnsi="Arial" w:cs="Arial"/>
          <w:bCs/>
          <w:iCs/>
          <w:color w:val="000000" w:themeColor="text1"/>
        </w:rPr>
        <w:t xml:space="preserve">In NR V2X, VUE can support sensing and resource selection pool of up to </w:t>
      </w:r>
      <w:r w:rsidR="00476ECC" w:rsidRPr="00E02DC8">
        <w:rPr>
          <w:rFonts w:ascii="Arial" w:hAnsi="Arial" w:cs="Arial"/>
          <w:bCs/>
          <w:iCs/>
          <w:color w:val="000000" w:themeColor="text1"/>
        </w:rPr>
        <w:t xml:space="preserve">27 </w:t>
      </w:r>
      <w:r w:rsidRPr="00E02DC8">
        <w:rPr>
          <w:rFonts w:ascii="Arial" w:hAnsi="Arial" w:cs="Arial"/>
          <w:bCs/>
          <w:iCs/>
          <w:color w:val="000000" w:themeColor="text1"/>
        </w:rPr>
        <w:t>subchannels</w:t>
      </w:r>
      <w:r w:rsidR="00A406C9" w:rsidRPr="00E02DC8">
        <w:rPr>
          <w:rFonts w:ascii="Arial" w:hAnsi="Arial" w:cs="Arial"/>
          <w:bCs/>
          <w:iCs/>
          <w:color w:val="000000" w:themeColor="text1"/>
        </w:rPr>
        <w:t xml:space="preserve"> </w:t>
      </w:r>
      <w:r w:rsidR="00A406C9" w:rsidRPr="00E02DC8">
        <w:rPr>
          <w:rFonts w:ascii="Arial" w:hAnsi="Arial" w:cs="Arial"/>
          <w:bCs/>
          <w:iCs/>
          <w:color w:val="000000" w:themeColor="text1"/>
        </w:rPr>
        <w:fldChar w:fldCharType="begin"/>
      </w:r>
      <w:r w:rsidR="00A406C9" w:rsidRPr="00E02DC8">
        <w:rPr>
          <w:rFonts w:ascii="Arial" w:hAnsi="Arial" w:cs="Arial"/>
          <w:bCs/>
          <w:iCs/>
          <w:color w:val="000000" w:themeColor="text1"/>
        </w:rPr>
        <w:instrText xml:space="preserve"> REF _Ref47688347 \r \h </w:instrText>
      </w:r>
      <w:r w:rsidR="00A406C9">
        <w:rPr>
          <w:rFonts w:ascii="Arial" w:hAnsi="Arial" w:cs="Arial"/>
          <w:bCs/>
          <w:iCs/>
          <w:color w:val="000000" w:themeColor="text1"/>
        </w:rPr>
        <w:instrText xml:space="preserve"> \* MERGEFORMAT </w:instrText>
      </w:r>
      <w:r w:rsidR="00A406C9" w:rsidRPr="00E02DC8">
        <w:rPr>
          <w:rFonts w:ascii="Arial" w:hAnsi="Arial" w:cs="Arial"/>
          <w:bCs/>
          <w:iCs/>
          <w:color w:val="000000" w:themeColor="text1"/>
        </w:rPr>
      </w:r>
      <w:r w:rsidR="00A406C9" w:rsidRPr="00E02DC8">
        <w:rPr>
          <w:rFonts w:ascii="Arial" w:hAnsi="Arial" w:cs="Arial"/>
          <w:bCs/>
          <w:iCs/>
          <w:color w:val="000000" w:themeColor="text1"/>
        </w:rPr>
        <w:fldChar w:fldCharType="separate"/>
      </w:r>
      <w:r w:rsidR="009B2BA0">
        <w:rPr>
          <w:rFonts w:ascii="Arial" w:hAnsi="Arial" w:cs="Arial"/>
          <w:bCs/>
          <w:iCs/>
          <w:color w:val="000000" w:themeColor="text1"/>
        </w:rPr>
        <w:t>[2]</w:t>
      </w:r>
      <w:r w:rsidR="00A406C9" w:rsidRPr="00E02DC8">
        <w:rPr>
          <w:rFonts w:ascii="Arial" w:hAnsi="Arial" w:cs="Arial"/>
          <w:bCs/>
          <w:iCs/>
          <w:color w:val="000000" w:themeColor="text1"/>
        </w:rPr>
        <w:fldChar w:fldCharType="end"/>
      </w:r>
      <w:r w:rsidRPr="00E02DC8">
        <w:rPr>
          <w:rFonts w:ascii="Arial" w:hAnsi="Arial" w:cs="Arial"/>
          <w:bCs/>
          <w:iCs/>
          <w:color w:val="000000" w:themeColor="text1"/>
        </w:rPr>
        <w:t xml:space="preserve">. For PUE, performing sensing and resource selection in such </w:t>
      </w:r>
      <w:r w:rsidR="00217F2A">
        <w:rPr>
          <w:rFonts w:ascii="Arial" w:hAnsi="Arial" w:cs="Arial"/>
          <w:bCs/>
          <w:iCs/>
          <w:color w:val="000000" w:themeColor="text1"/>
        </w:rPr>
        <w:t xml:space="preserve">a </w:t>
      </w:r>
      <w:r w:rsidRPr="00E02DC8">
        <w:rPr>
          <w:rFonts w:ascii="Arial" w:hAnsi="Arial" w:cs="Arial"/>
          <w:bCs/>
          <w:iCs/>
          <w:color w:val="000000" w:themeColor="text1"/>
        </w:rPr>
        <w:t>large resource pool may not power efficient</w:t>
      </w:r>
      <w:r w:rsidR="006923FC" w:rsidRPr="00E02DC8">
        <w:rPr>
          <w:rFonts w:ascii="Arial" w:hAnsi="Arial" w:cs="Arial"/>
          <w:bCs/>
          <w:iCs/>
          <w:color w:val="000000" w:themeColor="text1"/>
        </w:rPr>
        <w:t xml:space="preserve"> since the PUE needs to perform blind detection of SCI in each subchannel.</w:t>
      </w:r>
      <w:r w:rsidR="001B05FE">
        <w:rPr>
          <w:rFonts w:ascii="Arial" w:hAnsi="Arial" w:cs="Arial"/>
          <w:bCs/>
          <w:iCs/>
          <w:color w:val="000000" w:themeColor="text1"/>
        </w:rPr>
        <w:t xml:space="preserve"> Furthermore, two types of SCI </w:t>
      </w:r>
      <w:r w:rsidR="00AD6C92">
        <w:rPr>
          <w:rFonts w:ascii="Arial" w:hAnsi="Arial" w:cs="Arial"/>
          <w:bCs/>
          <w:iCs/>
          <w:color w:val="000000" w:themeColor="text1"/>
        </w:rPr>
        <w:t>shall</w:t>
      </w:r>
      <w:r w:rsidR="001B05FE">
        <w:rPr>
          <w:rFonts w:ascii="Arial" w:hAnsi="Arial" w:cs="Arial"/>
          <w:bCs/>
          <w:iCs/>
          <w:color w:val="000000" w:themeColor="text1"/>
        </w:rPr>
        <w:t xml:space="preserve"> be decoded with different associated DM-RS, which requires higher computational power at the receiver as compared with the LTE.</w:t>
      </w:r>
      <w:r w:rsidRPr="00E02DC8">
        <w:rPr>
          <w:rFonts w:ascii="Arial" w:hAnsi="Arial" w:cs="Arial"/>
          <w:bCs/>
          <w:iCs/>
          <w:color w:val="000000" w:themeColor="text1"/>
        </w:rPr>
        <w:t xml:space="preserve"> </w:t>
      </w:r>
      <w:r w:rsidR="00493179" w:rsidRPr="00E02DC8">
        <w:rPr>
          <w:rFonts w:ascii="Arial" w:hAnsi="Arial" w:cs="Arial"/>
          <w:bCs/>
          <w:iCs/>
          <w:color w:val="000000" w:themeColor="text1"/>
        </w:rPr>
        <w:t>One possibility</w:t>
      </w:r>
      <w:r w:rsidR="006923FC" w:rsidRPr="00E02DC8">
        <w:rPr>
          <w:rFonts w:ascii="Arial" w:hAnsi="Arial" w:cs="Arial"/>
          <w:bCs/>
          <w:iCs/>
          <w:color w:val="000000" w:themeColor="text1"/>
        </w:rPr>
        <w:t xml:space="preserve"> to reduce the number of blind detections </w:t>
      </w:r>
      <w:r w:rsidR="00493179" w:rsidRPr="00E02DC8">
        <w:rPr>
          <w:rFonts w:ascii="Arial" w:hAnsi="Arial" w:cs="Arial"/>
          <w:bCs/>
          <w:iCs/>
          <w:color w:val="000000" w:themeColor="text1"/>
        </w:rPr>
        <w:t>is to allow the PUE to perform sensing in a subset of the frequency resources.</w:t>
      </w:r>
      <w:r w:rsidR="006923FC" w:rsidRPr="00E02DC8">
        <w:rPr>
          <w:rFonts w:ascii="Arial" w:hAnsi="Arial" w:cs="Arial"/>
          <w:bCs/>
          <w:iCs/>
          <w:color w:val="000000" w:themeColor="text1"/>
        </w:rPr>
        <w:t xml:space="preserve"> </w:t>
      </w:r>
    </w:p>
    <w:p w14:paraId="286D43FA" w14:textId="4B51F496" w:rsidR="00B223DA" w:rsidRPr="00E02DC8" w:rsidRDefault="00B223DA" w:rsidP="003739B6">
      <w:pPr>
        <w:spacing w:after="120" w:line="276" w:lineRule="auto"/>
        <w:jc w:val="both"/>
        <w:rPr>
          <w:rFonts w:ascii="Arial" w:hAnsi="Arial" w:cs="Arial"/>
          <w:i/>
        </w:rPr>
      </w:pPr>
      <w:r w:rsidRPr="00E02DC8">
        <w:rPr>
          <w:rFonts w:ascii="Arial" w:hAnsi="Arial" w:cs="Arial"/>
          <w:b/>
          <w:i/>
          <w:u w:val="single"/>
        </w:rPr>
        <w:t xml:space="preserve">Proposal </w:t>
      </w:r>
      <w:r w:rsidR="00567D4E">
        <w:rPr>
          <w:rFonts w:ascii="Arial" w:hAnsi="Arial" w:cs="Arial"/>
          <w:b/>
          <w:i/>
          <w:u w:val="single"/>
        </w:rPr>
        <w:t>5</w:t>
      </w:r>
      <w:r w:rsidRPr="00E02DC8">
        <w:rPr>
          <w:rFonts w:ascii="Arial" w:hAnsi="Arial" w:cs="Arial"/>
          <w:b/>
          <w:i/>
          <w:u w:val="single"/>
        </w:rPr>
        <w:t>:</w:t>
      </w:r>
      <w:r w:rsidRPr="00E02DC8">
        <w:rPr>
          <w:rFonts w:ascii="Arial" w:hAnsi="Arial" w:cs="Arial"/>
          <w:b/>
          <w:iCs/>
        </w:rPr>
        <w:t xml:space="preserve"> </w:t>
      </w:r>
      <w:r w:rsidRPr="00E02DC8">
        <w:rPr>
          <w:rFonts w:ascii="Arial" w:hAnsi="Arial" w:cs="Arial"/>
          <w:i/>
        </w:rPr>
        <w:t xml:space="preserve">Support </w:t>
      </w:r>
      <w:r w:rsidR="00C3318D" w:rsidRPr="00E02DC8">
        <w:rPr>
          <w:rFonts w:ascii="Arial" w:hAnsi="Arial" w:cs="Arial"/>
          <w:i/>
        </w:rPr>
        <w:t xml:space="preserve">partial sensing and resource selection based on subset(s) of frequency resources. </w:t>
      </w:r>
    </w:p>
    <w:p w14:paraId="733531CF" w14:textId="364F0B30" w:rsidR="0038095F" w:rsidRPr="00E02DC8" w:rsidRDefault="0038095F" w:rsidP="003739B6">
      <w:pPr>
        <w:spacing w:after="120" w:line="276" w:lineRule="auto"/>
        <w:jc w:val="both"/>
        <w:rPr>
          <w:rFonts w:ascii="Arial" w:hAnsi="Arial" w:cs="Arial"/>
          <w:iCs/>
          <w:color w:val="000000" w:themeColor="text1"/>
        </w:rPr>
      </w:pPr>
      <w:r w:rsidRPr="00E02DC8">
        <w:rPr>
          <w:rFonts w:ascii="Arial" w:hAnsi="Arial" w:cs="Arial"/>
          <w:iCs/>
          <w:color w:val="000000" w:themeColor="text1"/>
        </w:rPr>
        <w:t>In R16 NR V2X, re-evaluation and pre-emption are supported in the sensing and resource selection procedure. Re-evaluation can be used to determine potential collision of the selected resource (e.g.</w:t>
      </w:r>
      <w:r w:rsidR="00CF2ADE">
        <w:rPr>
          <w:rFonts w:ascii="Arial" w:hAnsi="Arial" w:cs="Arial"/>
          <w:iCs/>
          <w:color w:val="000000" w:themeColor="text1"/>
        </w:rPr>
        <w:t>,</w:t>
      </w:r>
      <w:r w:rsidR="00624090" w:rsidRPr="00E02DC8">
        <w:rPr>
          <w:rFonts w:ascii="Arial" w:hAnsi="Arial" w:cs="Arial"/>
          <w:iCs/>
          <w:color w:val="000000" w:themeColor="text1"/>
        </w:rPr>
        <w:t xml:space="preserve"> the resource</w:t>
      </w:r>
      <w:r w:rsidRPr="00E02DC8">
        <w:rPr>
          <w:rFonts w:ascii="Arial" w:hAnsi="Arial" w:cs="Arial"/>
          <w:iCs/>
          <w:color w:val="000000" w:themeColor="text1"/>
        </w:rPr>
        <w:t xml:space="preserve"> </w:t>
      </w:r>
      <w:r w:rsidR="00624090" w:rsidRPr="00E02DC8">
        <w:rPr>
          <w:rFonts w:ascii="Arial" w:hAnsi="Arial" w:cs="Arial"/>
          <w:iCs/>
          <w:color w:val="000000" w:themeColor="text1"/>
        </w:rPr>
        <w:t xml:space="preserve">that </w:t>
      </w:r>
      <w:r w:rsidRPr="00E02DC8">
        <w:rPr>
          <w:rFonts w:ascii="Arial" w:hAnsi="Arial" w:cs="Arial"/>
          <w:iCs/>
          <w:color w:val="000000" w:themeColor="text1"/>
        </w:rPr>
        <w:t>has not been reserved by SCI) and pre-emption can be used to detect potential collision of the reserved resources.</w:t>
      </w:r>
    </w:p>
    <w:p w14:paraId="78D8B9E1" w14:textId="6527CB91" w:rsidR="0038095F" w:rsidRPr="00E02DC8" w:rsidRDefault="0038095F" w:rsidP="003739B6">
      <w:pPr>
        <w:spacing w:after="120" w:line="276" w:lineRule="auto"/>
        <w:jc w:val="both"/>
        <w:rPr>
          <w:rFonts w:ascii="Arial" w:hAnsi="Arial" w:cs="Arial"/>
          <w:iCs/>
          <w:color w:val="000000" w:themeColor="text1"/>
        </w:rPr>
      </w:pPr>
      <w:r w:rsidRPr="00E02DC8">
        <w:rPr>
          <w:rFonts w:ascii="Arial" w:hAnsi="Arial" w:cs="Arial"/>
          <w:iCs/>
          <w:color w:val="000000" w:themeColor="text1"/>
        </w:rPr>
        <w:t xml:space="preserve">Re-evaluation and pre-emption are two essential features to reduce collision and should be supported for PUE. </w:t>
      </w:r>
      <w:r w:rsidR="00110595" w:rsidRPr="00E02DC8">
        <w:rPr>
          <w:rFonts w:ascii="Arial" w:hAnsi="Arial" w:cs="Arial"/>
          <w:iCs/>
          <w:color w:val="000000" w:themeColor="text1"/>
        </w:rPr>
        <w:t>Since</w:t>
      </w:r>
      <w:r w:rsidRPr="00E02DC8">
        <w:rPr>
          <w:rFonts w:ascii="Arial" w:hAnsi="Arial" w:cs="Arial"/>
          <w:iCs/>
          <w:color w:val="000000" w:themeColor="text1"/>
        </w:rPr>
        <w:t xml:space="preserve"> partial sensing </w:t>
      </w:r>
      <w:r w:rsidR="00110595" w:rsidRPr="00E02DC8">
        <w:rPr>
          <w:rFonts w:ascii="Arial" w:hAnsi="Arial" w:cs="Arial"/>
          <w:iCs/>
          <w:color w:val="000000" w:themeColor="text1"/>
        </w:rPr>
        <w:t xml:space="preserve">is used for PUE, </w:t>
      </w:r>
      <w:r w:rsidRPr="00E02DC8">
        <w:rPr>
          <w:rFonts w:ascii="Arial" w:hAnsi="Arial" w:cs="Arial"/>
          <w:iCs/>
          <w:color w:val="000000" w:themeColor="text1"/>
        </w:rPr>
        <w:t>RAN1 needs to further study how to perform re-evaluation and pre-emption in a power efficient manner (e.g.</w:t>
      </w:r>
      <w:r w:rsidR="00305DBE">
        <w:rPr>
          <w:rFonts w:ascii="Arial" w:hAnsi="Arial" w:cs="Arial"/>
          <w:iCs/>
          <w:color w:val="000000" w:themeColor="text1"/>
        </w:rPr>
        <w:t>,</w:t>
      </w:r>
      <w:r w:rsidRPr="00E02DC8">
        <w:rPr>
          <w:rFonts w:ascii="Arial" w:hAnsi="Arial" w:cs="Arial"/>
          <w:iCs/>
          <w:color w:val="000000" w:themeColor="text1"/>
        </w:rPr>
        <w:t xml:space="preserve"> partial sensing-based resource re-evaluation and pre-emption). </w:t>
      </w:r>
    </w:p>
    <w:p w14:paraId="5CD99D5C" w14:textId="2221018D" w:rsidR="00133013" w:rsidRDefault="00133013" w:rsidP="00095094">
      <w:pPr>
        <w:spacing w:after="120" w:line="276" w:lineRule="auto"/>
        <w:jc w:val="both"/>
        <w:rPr>
          <w:rFonts w:ascii="Arial" w:hAnsi="Arial" w:cs="Arial"/>
          <w:i/>
        </w:rPr>
      </w:pPr>
      <w:r w:rsidRPr="00E02DC8">
        <w:rPr>
          <w:rFonts w:ascii="Arial" w:hAnsi="Arial" w:cs="Arial"/>
          <w:b/>
          <w:i/>
          <w:u w:val="single"/>
        </w:rPr>
        <w:t xml:space="preserve">Proposal </w:t>
      </w:r>
      <w:r w:rsidR="00567D4E">
        <w:rPr>
          <w:rFonts w:ascii="Arial" w:hAnsi="Arial" w:cs="Arial"/>
          <w:b/>
          <w:i/>
          <w:u w:val="single"/>
        </w:rPr>
        <w:t>6</w:t>
      </w:r>
      <w:r w:rsidRPr="00E02DC8">
        <w:rPr>
          <w:rFonts w:ascii="Arial" w:hAnsi="Arial" w:cs="Arial"/>
          <w:b/>
          <w:i/>
          <w:u w:val="single"/>
        </w:rPr>
        <w:t>:</w:t>
      </w:r>
      <w:r w:rsidRPr="00E02DC8">
        <w:rPr>
          <w:rFonts w:ascii="Arial" w:hAnsi="Arial" w:cs="Arial"/>
          <w:b/>
          <w:iCs/>
        </w:rPr>
        <w:t xml:space="preserve"> </w:t>
      </w:r>
      <w:r w:rsidRPr="00E02DC8">
        <w:rPr>
          <w:rFonts w:ascii="Arial" w:hAnsi="Arial" w:cs="Arial"/>
          <w:i/>
        </w:rPr>
        <w:t xml:space="preserve">Support </w:t>
      </w:r>
      <w:r w:rsidR="00A315DF" w:rsidRPr="00E02DC8">
        <w:rPr>
          <w:rFonts w:ascii="Arial" w:hAnsi="Arial" w:cs="Arial"/>
          <w:i/>
        </w:rPr>
        <w:t xml:space="preserve">partial sensing-based </w:t>
      </w:r>
      <w:r w:rsidRPr="00E02DC8">
        <w:rPr>
          <w:rFonts w:ascii="Arial" w:hAnsi="Arial" w:cs="Arial"/>
          <w:i/>
        </w:rPr>
        <w:t>resource re-evaluation and pre-emption</w:t>
      </w:r>
      <w:r w:rsidR="007B51A1">
        <w:rPr>
          <w:rFonts w:ascii="Arial" w:hAnsi="Arial" w:cs="Arial"/>
          <w:i/>
        </w:rPr>
        <w:t>.</w:t>
      </w:r>
    </w:p>
    <w:p w14:paraId="35B47C28" w14:textId="46E557DB" w:rsidR="00A82B56" w:rsidRPr="0054457B" w:rsidRDefault="00A82B56" w:rsidP="0054457B">
      <w:pPr>
        <w:spacing w:after="120" w:line="276" w:lineRule="auto"/>
        <w:jc w:val="both"/>
        <w:rPr>
          <w:rFonts w:cs="Arial"/>
          <w:iCs/>
          <w:color w:val="000000" w:themeColor="text1"/>
        </w:rPr>
      </w:pPr>
      <w:r w:rsidRPr="0054457B">
        <w:rPr>
          <w:rFonts w:ascii="Arial" w:hAnsi="Arial" w:cs="Arial"/>
          <w:bCs/>
          <w:iCs/>
          <w:color w:val="000000" w:themeColor="text1"/>
        </w:rPr>
        <w:t xml:space="preserve">Re-evaluation and pre-emption may increase sensing </w:t>
      </w:r>
      <w:r w:rsidR="00656821">
        <w:rPr>
          <w:rFonts w:ascii="Arial" w:hAnsi="Arial" w:cs="Arial"/>
          <w:bCs/>
          <w:iCs/>
          <w:color w:val="000000" w:themeColor="text1"/>
        </w:rPr>
        <w:t xml:space="preserve">processing and resultant </w:t>
      </w:r>
      <w:r w:rsidRPr="0054457B">
        <w:rPr>
          <w:rFonts w:ascii="Arial" w:hAnsi="Arial" w:cs="Arial"/>
          <w:bCs/>
          <w:iCs/>
          <w:color w:val="000000" w:themeColor="text1"/>
        </w:rPr>
        <w:t>power</w:t>
      </w:r>
      <w:r w:rsidR="00656821">
        <w:rPr>
          <w:rFonts w:ascii="Arial" w:hAnsi="Arial" w:cs="Arial"/>
          <w:bCs/>
          <w:iCs/>
          <w:color w:val="000000" w:themeColor="text1"/>
        </w:rPr>
        <w:t xml:space="preserve"> consumption</w:t>
      </w:r>
      <w:r w:rsidRPr="0054457B">
        <w:rPr>
          <w:rFonts w:ascii="Arial" w:hAnsi="Arial" w:cs="Arial"/>
          <w:bCs/>
          <w:iCs/>
          <w:color w:val="000000" w:themeColor="text1"/>
        </w:rPr>
        <w:t xml:space="preserve">. Therefore, it is undesirable to perform them frequently. To balance between reliability and power consumption, re-evaluation should be required </w:t>
      </w:r>
      <w:r w:rsidR="00D1793E">
        <w:rPr>
          <w:rFonts w:ascii="Arial" w:hAnsi="Arial" w:cs="Arial"/>
          <w:bCs/>
          <w:iCs/>
          <w:color w:val="000000" w:themeColor="text1"/>
        </w:rPr>
        <w:t>for</w:t>
      </w:r>
      <w:r w:rsidRPr="0054457B">
        <w:rPr>
          <w:rFonts w:ascii="Arial" w:hAnsi="Arial" w:cs="Arial"/>
          <w:bCs/>
          <w:iCs/>
          <w:color w:val="000000" w:themeColor="text1"/>
        </w:rPr>
        <w:t xml:space="preserve"> high priority TB and optional for low priority TB.</w:t>
      </w:r>
    </w:p>
    <w:p w14:paraId="2E269713" w14:textId="37903C67" w:rsidR="00BE24BA" w:rsidRPr="00ED7EA1" w:rsidRDefault="00D54E44" w:rsidP="00D54E44">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sidR="00567D4E">
        <w:rPr>
          <w:rFonts w:cs="Arial"/>
          <w:bCs w:val="0"/>
          <w:i/>
          <w:sz w:val="22"/>
          <w:szCs w:val="22"/>
          <w:u w:val="single"/>
          <w:lang w:val="en-US"/>
        </w:rPr>
        <w:t>7</w:t>
      </w:r>
      <w:r w:rsidRPr="00EF1CF3">
        <w:rPr>
          <w:rFonts w:cs="Arial"/>
          <w:bCs w:val="0"/>
          <w:i/>
          <w:sz w:val="22"/>
          <w:szCs w:val="22"/>
          <w:u w:val="single"/>
          <w:lang w:val="en-US"/>
        </w:rPr>
        <w:t>:</w:t>
      </w:r>
      <w:r w:rsidRPr="00567D4E">
        <w:rPr>
          <w:rFonts w:cs="Arial"/>
          <w:bCs w:val="0"/>
          <w:i/>
          <w:sz w:val="22"/>
          <w:szCs w:val="22"/>
          <w:lang w:val="en-US"/>
        </w:rPr>
        <w:t xml:space="preserve"> </w:t>
      </w:r>
      <w:r w:rsidRPr="00A82B56">
        <w:rPr>
          <w:rFonts w:cs="Arial"/>
          <w:b w:val="0"/>
          <w:i/>
          <w:sz w:val="22"/>
          <w:szCs w:val="22"/>
          <w:lang w:val="en-US"/>
        </w:rPr>
        <w:t xml:space="preserve">A UE is </w:t>
      </w:r>
      <w:r w:rsidR="00BE24BA" w:rsidRPr="00A82B56">
        <w:rPr>
          <w:rFonts w:cs="Arial"/>
          <w:b w:val="0"/>
          <w:i/>
          <w:sz w:val="22"/>
          <w:szCs w:val="22"/>
          <w:lang w:val="en-US"/>
        </w:rPr>
        <w:t>configured whether</w:t>
      </w:r>
      <w:r w:rsidRPr="00A82B56">
        <w:rPr>
          <w:rFonts w:cs="Arial"/>
          <w:b w:val="0"/>
          <w:i/>
          <w:sz w:val="22"/>
          <w:szCs w:val="22"/>
          <w:lang w:val="en-US"/>
        </w:rPr>
        <w:t xml:space="preserve"> to perform re-evaluation </w:t>
      </w:r>
      <w:r w:rsidR="00BE24BA" w:rsidRPr="00A82B56">
        <w:rPr>
          <w:rFonts w:cs="Arial"/>
          <w:b w:val="0"/>
          <w:i/>
          <w:sz w:val="22"/>
          <w:szCs w:val="22"/>
          <w:lang w:val="en-US"/>
        </w:rPr>
        <w:t>based on the priority of the TB.</w:t>
      </w:r>
    </w:p>
    <w:p w14:paraId="5DA63A1A" w14:textId="056E7D60" w:rsidR="00A82B56" w:rsidRPr="0054457B" w:rsidRDefault="00A82B56" w:rsidP="0054457B">
      <w:pPr>
        <w:pStyle w:val="Observation"/>
        <w:numPr>
          <w:ilvl w:val="0"/>
          <w:numId w:val="0"/>
        </w:numPr>
        <w:tabs>
          <w:tab w:val="clear" w:pos="1701"/>
        </w:tabs>
        <w:rPr>
          <w:rFonts w:cs="Arial"/>
          <w:b w:val="0"/>
          <w:iCs/>
          <w:sz w:val="22"/>
          <w:szCs w:val="22"/>
          <w:lang w:val="en-US"/>
        </w:rPr>
      </w:pPr>
      <w:r w:rsidRPr="0054457B">
        <w:rPr>
          <w:rFonts w:cs="Arial"/>
          <w:b w:val="0"/>
          <w:iCs/>
          <w:sz w:val="22"/>
          <w:szCs w:val="22"/>
        </w:rPr>
        <w:t xml:space="preserve">Pre-emption is used to evaluate the availability of reserved resources. It can be used to avoid contiguous collision of the semi-persistent reservation resources. </w:t>
      </w:r>
      <w:r w:rsidR="000C1F3E" w:rsidRPr="0054457B">
        <w:rPr>
          <w:rFonts w:cs="Arial"/>
          <w:b w:val="0"/>
          <w:iCs/>
        </w:rPr>
        <w:t>In R16 NR V2X</w:t>
      </w:r>
      <w:r w:rsidRPr="0054457B">
        <w:rPr>
          <w:rFonts w:cs="Arial"/>
          <w:b w:val="0"/>
          <w:iCs/>
          <w:sz w:val="22"/>
          <w:szCs w:val="22"/>
        </w:rPr>
        <w:t xml:space="preserve">, </w:t>
      </w:r>
      <w:r w:rsidR="000C1F3E" w:rsidRPr="0054457B">
        <w:rPr>
          <w:rFonts w:cs="Arial"/>
          <w:b w:val="0"/>
          <w:iCs/>
        </w:rPr>
        <w:t xml:space="preserve">the UE is required </w:t>
      </w:r>
      <w:r w:rsidRPr="0054457B">
        <w:rPr>
          <w:rFonts w:cs="Arial"/>
          <w:b w:val="0"/>
          <w:iCs/>
          <w:sz w:val="22"/>
          <w:szCs w:val="22"/>
        </w:rPr>
        <w:t xml:space="preserve">to </w:t>
      </w:r>
      <w:r w:rsidR="00305DBE" w:rsidRPr="0054457B">
        <w:rPr>
          <w:rFonts w:cs="Arial"/>
          <w:b w:val="0"/>
          <w:iCs/>
        </w:rPr>
        <w:t>execute</w:t>
      </w:r>
      <w:r w:rsidRPr="0054457B">
        <w:rPr>
          <w:rFonts w:cs="Arial"/>
          <w:b w:val="0"/>
          <w:iCs/>
          <w:sz w:val="22"/>
          <w:szCs w:val="22"/>
        </w:rPr>
        <w:t xml:space="preserve"> pre-emption </w:t>
      </w:r>
      <w:r w:rsidR="000C1F3E" w:rsidRPr="0054457B">
        <w:rPr>
          <w:rFonts w:cs="Arial"/>
          <w:b w:val="0"/>
          <w:iCs/>
        </w:rPr>
        <w:t>for every TB</w:t>
      </w:r>
      <w:r w:rsidRPr="0054457B">
        <w:rPr>
          <w:rFonts w:cs="Arial"/>
          <w:b w:val="0"/>
          <w:iCs/>
          <w:sz w:val="22"/>
          <w:szCs w:val="22"/>
        </w:rPr>
        <w:t xml:space="preserve">. However, perform pre-emption </w:t>
      </w:r>
      <w:r w:rsidR="000C1F3E" w:rsidRPr="0054457B">
        <w:rPr>
          <w:rFonts w:cs="Arial"/>
          <w:b w:val="0"/>
          <w:iCs/>
        </w:rPr>
        <w:t xml:space="preserve">for every TB </w:t>
      </w:r>
      <w:r w:rsidRPr="0054457B">
        <w:rPr>
          <w:rFonts w:cs="Arial"/>
          <w:b w:val="0"/>
          <w:iCs/>
          <w:sz w:val="22"/>
          <w:szCs w:val="22"/>
        </w:rPr>
        <w:t xml:space="preserve">is not </w:t>
      </w:r>
      <w:r w:rsidR="00CF6F3D" w:rsidRPr="0054457B">
        <w:rPr>
          <w:rFonts w:cs="Arial"/>
          <w:b w:val="0"/>
          <w:iCs/>
        </w:rPr>
        <w:t>desirable</w:t>
      </w:r>
      <w:r w:rsidRPr="0054457B">
        <w:rPr>
          <w:rFonts w:cs="Arial"/>
          <w:b w:val="0"/>
          <w:iCs/>
          <w:sz w:val="22"/>
          <w:szCs w:val="22"/>
        </w:rPr>
        <w:t xml:space="preserve"> since it may require</w:t>
      </w:r>
      <w:r w:rsidR="000C1F3E" w:rsidRPr="0054457B">
        <w:rPr>
          <w:rFonts w:cs="Arial"/>
          <w:b w:val="0"/>
          <w:iCs/>
        </w:rPr>
        <w:t xml:space="preserve"> too</w:t>
      </w:r>
      <w:r w:rsidRPr="0054457B">
        <w:rPr>
          <w:rFonts w:cs="Arial"/>
          <w:b w:val="0"/>
          <w:iCs/>
          <w:sz w:val="22"/>
          <w:szCs w:val="22"/>
        </w:rPr>
        <w:t xml:space="preserve"> frequent sensing. To reduce the sensing, the UE may be allowed to skip certain</w:t>
      </w:r>
      <w:r w:rsidR="00CF6F3D" w:rsidRPr="0054457B">
        <w:rPr>
          <w:rFonts w:cs="Arial"/>
          <w:b w:val="0"/>
          <w:iCs/>
        </w:rPr>
        <w:t xml:space="preserve"> number of pre-emption </w:t>
      </w:r>
      <w:r w:rsidR="00761CF0" w:rsidRPr="0054457B">
        <w:rPr>
          <w:rFonts w:cs="Arial"/>
          <w:b w:val="0"/>
          <w:iCs/>
        </w:rPr>
        <w:t>periods</w:t>
      </w:r>
      <w:r w:rsidRPr="0054457B">
        <w:rPr>
          <w:rFonts w:cs="Arial"/>
          <w:b w:val="0"/>
          <w:iCs/>
          <w:sz w:val="22"/>
          <w:szCs w:val="22"/>
        </w:rPr>
        <w:t>.</w:t>
      </w:r>
      <w:r w:rsidR="005C122C" w:rsidRPr="0054457B">
        <w:rPr>
          <w:rFonts w:cs="Arial"/>
          <w:b w:val="0"/>
          <w:iCs/>
        </w:rPr>
        <w:t xml:space="preserve"> To balance between </w:t>
      </w:r>
      <w:r w:rsidR="0043019A" w:rsidRPr="0054457B">
        <w:rPr>
          <w:rFonts w:cs="Arial"/>
          <w:b w:val="0"/>
          <w:iCs/>
        </w:rPr>
        <w:t>reliability and sensing power</w:t>
      </w:r>
      <w:r w:rsidR="005E5425" w:rsidRPr="0054457B">
        <w:rPr>
          <w:rFonts w:cs="Arial"/>
          <w:b w:val="0"/>
          <w:iCs/>
        </w:rPr>
        <w:t xml:space="preserve"> consumption</w:t>
      </w:r>
      <w:r w:rsidR="0043019A" w:rsidRPr="0054457B">
        <w:rPr>
          <w:rFonts w:cs="Arial"/>
          <w:b w:val="0"/>
          <w:iCs/>
        </w:rPr>
        <w:t xml:space="preserve">, the number of skipped pre-emption </w:t>
      </w:r>
      <w:r w:rsidR="00335EB1" w:rsidRPr="0054457B">
        <w:rPr>
          <w:rFonts w:cs="Arial"/>
          <w:b w:val="0"/>
          <w:iCs/>
        </w:rPr>
        <w:t>periods</w:t>
      </w:r>
      <w:r w:rsidR="0043019A" w:rsidRPr="0054457B">
        <w:rPr>
          <w:rFonts w:cs="Arial"/>
          <w:b w:val="0"/>
          <w:iCs/>
        </w:rPr>
        <w:t xml:space="preserve"> should be higher for lower priority transmissions. One possible solution to realize this </w:t>
      </w:r>
      <w:r w:rsidR="005D7AA2" w:rsidRPr="0054457B">
        <w:rPr>
          <w:rFonts w:cs="Arial"/>
          <w:b w:val="0"/>
          <w:iCs/>
        </w:rPr>
        <w:t>behaviour</w:t>
      </w:r>
      <w:r w:rsidR="0043019A" w:rsidRPr="0054457B">
        <w:rPr>
          <w:rFonts w:cs="Arial"/>
          <w:b w:val="0"/>
          <w:iCs/>
        </w:rPr>
        <w:t xml:space="preserve"> is to configure the number of skipped pre-emption </w:t>
      </w:r>
      <w:r w:rsidR="00335EB1" w:rsidRPr="0054457B">
        <w:rPr>
          <w:rFonts w:cs="Arial"/>
          <w:b w:val="0"/>
          <w:iCs/>
        </w:rPr>
        <w:t>periods</w:t>
      </w:r>
      <w:r w:rsidR="0043019A" w:rsidRPr="0054457B">
        <w:rPr>
          <w:rFonts w:cs="Arial"/>
          <w:b w:val="0"/>
          <w:iCs/>
        </w:rPr>
        <w:t xml:space="preserve"> </w:t>
      </w:r>
      <w:r w:rsidRPr="0054457B">
        <w:rPr>
          <w:rFonts w:cs="Arial"/>
          <w:b w:val="0"/>
          <w:iCs/>
          <w:sz w:val="22"/>
          <w:szCs w:val="22"/>
          <w:lang w:val="en-US"/>
        </w:rPr>
        <w:t>per priority.</w:t>
      </w:r>
      <w:r w:rsidR="005E5425" w:rsidRPr="0054457B">
        <w:rPr>
          <w:rFonts w:cs="Arial"/>
          <w:b w:val="0"/>
          <w:iCs/>
          <w:sz w:val="22"/>
          <w:szCs w:val="22"/>
          <w:lang w:val="en-US"/>
        </w:rPr>
        <w:t xml:space="preserve"> The UE may then periodically perform pre-emption after a configured number of skipped </w:t>
      </w:r>
      <w:r w:rsidR="00761CF0" w:rsidRPr="0054457B">
        <w:rPr>
          <w:rFonts w:cs="Arial"/>
          <w:b w:val="0"/>
          <w:iCs/>
          <w:sz w:val="22"/>
          <w:szCs w:val="22"/>
          <w:lang w:val="en-US"/>
        </w:rPr>
        <w:t>periods based on the priority of the last TB on which the UE perform pre-emption</w:t>
      </w:r>
      <w:r w:rsidR="005E5425" w:rsidRPr="0054457B">
        <w:rPr>
          <w:rFonts w:cs="Arial"/>
          <w:b w:val="0"/>
          <w:iCs/>
          <w:sz w:val="22"/>
          <w:szCs w:val="22"/>
          <w:lang w:val="en-US"/>
        </w:rPr>
        <w:t xml:space="preserve">. </w:t>
      </w:r>
    </w:p>
    <w:p w14:paraId="2D9E30C4" w14:textId="2C8C2446" w:rsidR="001C237E" w:rsidRDefault="00D54E44" w:rsidP="00D54E44">
      <w:pPr>
        <w:pStyle w:val="Observation"/>
        <w:numPr>
          <w:ilvl w:val="0"/>
          <w:numId w:val="0"/>
        </w:numPr>
        <w:tabs>
          <w:tab w:val="clear" w:pos="1701"/>
        </w:tabs>
        <w:rPr>
          <w:rFonts w:cs="Arial"/>
          <w:bCs w:val="0"/>
          <w:i/>
          <w:sz w:val="22"/>
          <w:szCs w:val="22"/>
          <w:lang w:val="en-US"/>
        </w:rPr>
      </w:pPr>
      <w:r w:rsidRPr="00EF1CF3">
        <w:rPr>
          <w:rFonts w:cs="Arial"/>
          <w:bCs w:val="0"/>
          <w:i/>
          <w:sz w:val="22"/>
          <w:szCs w:val="22"/>
          <w:u w:val="single"/>
          <w:lang w:val="en-US"/>
        </w:rPr>
        <w:t xml:space="preserve">Proposal </w:t>
      </w:r>
      <w:r w:rsidR="00567D4E">
        <w:rPr>
          <w:rFonts w:cs="Arial"/>
          <w:bCs w:val="0"/>
          <w:i/>
          <w:sz w:val="22"/>
          <w:szCs w:val="22"/>
          <w:u w:val="single"/>
          <w:lang w:val="en-US"/>
        </w:rPr>
        <w:t>8</w:t>
      </w:r>
      <w:r w:rsidRPr="00EF1CF3">
        <w:rPr>
          <w:rFonts w:cs="Arial"/>
          <w:bCs w:val="0"/>
          <w:i/>
          <w:sz w:val="22"/>
          <w:szCs w:val="22"/>
          <w:u w:val="single"/>
          <w:lang w:val="en-US"/>
        </w:rPr>
        <w:t>:</w:t>
      </w:r>
      <w:r w:rsidRPr="00567D4E">
        <w:rPr>
          <w:rFonts w:cs="Arial"/>
          <w:bCs w:val="0"/>
          <w:i/>
          <w:sz w:val="22"/>
          <w:szCs w:val="22"/>
          <w:lang w:val="en-US"/>
        </w:rPr>
        <w:t xml:space="preserve"> </w:t>
      </w:r>
      <w:r w:rsidR="001C237E" w:rsidRPr="0054457B">
        <w:rPr>
          <w:rFonts w:cs="Arial"/>
          <w:b w:val="0"/>
          <w:i/>
          <w:sz w:val="22"/>
          <w:szCs w:val="22"/>
          <w:lang w:val="en-US"/>
        </w:rPr>
        <w:t xml:space="preserve">For semi-persistent reservation, the UE </w:t>
      </w:r>
      <w:r w:rsidR="00D1793E">
        <w:rPr>
          <w:rFonts w:cs="Arial"/>
          <w:b w:val="0"/>
          <w:i/>
          <w:sz w:val="22"/>
          <w:szCs w:val="22"/>
          <w:lang w:val="en-US"/>
        </w:rPr>
        <w:t>can</w:t>
      </w:r>
      <w:r w:rsidR="001C237E" w:rsidRPr="0054457B">
        <w:rPr>
          <w:rFonts w:cs="Arial"/>
          <w:b w:val="0"/>
          <w:i/>
          <w:sz w:val="22"/>
          <w:szCs w:val="22"/>
          <w:lang w:val="en-US"/>
        </w:rPr>
        <w:t xml:space="preserve"> skip pre-emption for certain </w:t>
      </w:r>
      <w:r w:rsidR="00FC27C4" w:rsidRPr="0054457B">
        <w:rPr>
          <w:rFonts w:cs="Arial"/>
          <w:b w:val="0"/>
          <w:i/>
          <w:sz w:val="22"/>
          <w:szCs w:val="22"/>
          <w:lang w:val="en-US"/>
        </w:rPr>
        <w:t xml:space="preserve">reservation </w:t>
      </w:r>
      <w:r w:rsidR="001C237E" w:rsidRPr="0054457B">
        <w:rPr>
          <w:rFonts w:cs="Arial"/>
          <w:b w:val="0"/>
          <w:i/>
          <w:sz w:val="22"/>
          <w:szCs w:val="22"/>
          <w:lang w:val="en-US"/>
        </w:rPr>
        <w:t>period</w:t>
      </w:r>
      <w:r w:rsidR="00FC27C4" w:rsidRPr="0054457B">
        <w:rPr>
          <w:rFonts w:cs="Arial"/>
          <w:b w:val="0"/>
          <w:i/>
          <w:sz w:val="22"/>
          <w:szCs w:val="22"/>
          <w:lang w:val="en-US"/>
        </w:rPr>
        <w:t>s</w:t>
      </w:r>
      <w:r w:rsidR="001C237E" w:rsidRPr="0054457B">
        <w:rPr>
          <w:rFonts w:cs="Arial"/>
          <w:b w:val="0"/>
          <w:i/>
          <w:sz w:val="22"/>
          <w:szCs w:val="22"/>
          <w:lang w:val="en-US"/>
        </w:rPr>
        <w:t>.</w:t>
      </w:r>
      <w:r w:rsidR="00CC457D">
        <w:rPr>
          <w:rFonts w:cs="Arial"/>
          <w:b w:val="0"/>
          <w:i/>
          <w:sz w:val="22"/>
          <w:szCs w:val="22"/>
          <w:lang w:val="en-US"/>
        </w:rPr>
        <w:t xml:space="preserve"> </w:t>
      </w:r>
      <w:r w:rsidR="001C237E" w:rsidRPr="0054457B">
        <w:rPr>
          <w:rFonts w:cs="Arial"/>
          <w:b w:val="0"/>
          <w:i/>
          <w:sz w:val="22"/>
          <w:szCs w:val="22"/>
          <w:lang w:val="en-US"/>
        </w:rPr>
        <w:t xml:space="preserve">The number of skip periods is (pre-)configured </w:t>
      </w:r>
      <w:r w:rsidR="001C237E" w:rsidRPr="00EF1CF3">
        <w:rPr>
          <w:rFonts w:cs="Arial"/>
          <w:b w:val="0"/>
          <w:i/>
          <w:sz w:val="22"/>
          <w:szCs w:val="22"/>
          <w:lang w:val="en-US"/>
        </w:rPr>
        <w:t xml:space="preserve">per </w:t>
      </w:r>
      <w:r w:rsidR="001C237E" w:rsidRPr="0054457B">
        <w:rPr>
          <w:rFonts w:cs="Arial"/>
          <w:b w:val="0"/>
          <w:i/>
          <w:sz w:val="22"/>
          <w:szCs w:val="22"/>
          <w:lang w:val="en-US"/>
        </w:rPr>
        <w:t>priority.</w:t>
      </w:r>
    </w:p>
    <w:p w14:paraId="113B7737" w14:textId="349082E3" w:rsidR="00134D3B" w:rsidRPr="003739B6" w:rsidRDefault="00134D3B" w:rsidP="003739B6">
      <w:pPr>
        <w:spacing w:after="120" w:line="276" w:lineRule="auto"/>
        <w:jc w:val="both"/>
        <w:rPr>
          <w:rFonts w:ascii="Arial" w:hAnsi="Arial" w:cs="Arial"/>
          <w:iCs/>
        </w:rPr>
      </w:pPr>
      <w:r w:rsidRPr="003739B6">
        <w:rPr>
          <w:rFonts w:ascii="Arial" w:hAnsi="Arial" w:cs="Arial"/>
          <w:iCs/>
        </w:rPr>
        <w:lastRenderedPageBreak/>
        <w:t xml:space="preserve">When a resource pool is shared between VUE and PUE. </w:t>
      </w:r>
      <w:r w:rsidR="00AA0B32">
        <w:rPr>
          <w:rFonts w:ascii="Arial" w:hAnsi="Arial" w:cs="Arial"/>
          <w:iCs/>
        </w:rPr>
        <w:t>One possibility to reduce</w:t>
      </w:r>
      <w:r w:rsidR="00674B5E">
        <w:rPr>
          <w:rFonts w:ascii="Arial" w:hAnsi="Arial" w:cs="Arial"/>
          <w:iCs/>
        </w:rPr>
        <w:t xml:space="preserve"> the</w:t>
      </w:r>
      <w:r w:rsidR="00AA0B32">
        <w:rPr>
          <w:rFonts w:ascii="Arial" w:hAnsi="Arial" w:cs="Arial"/>
          <w:iCs/>
        </w:rPr>
        <w:t xml:space="preserve"> power consumption of PUE</w:t>
      </w:r>
      <w:r w:rsidR="00674B5E">
        <w:rPr>
          <w:rFonts w:ascii="Arial" w:hAnsi="Arial" w:cs="Arial"/>
          <w:iCs/>
        </w:rPr>
        <w:t>s</w:t>
      </w:r>
      <w:r w:rsidR="00AA0B32">
        <w:rPr>
          <w:rFonts w:ascii="Arial" w:hAnsi="Arial" w:cs="Arial"/>
          <w:iCs/>
        </w:rPr>
        <w:t xml:space="preserve"> is to reduce the number of retransmission</w:t>
      </w:r>
      <w:r w:rsidR="008013B6">
        <w:rPr>
          <w:rFonts w:ascii="Arial" w:hAnsi="Arial" w:cs="Arial"/>
          <w:iCs/>
        </w:rPr>
        <w:t xml:space="preserve">s per TB </w:t>
      </w:r>
      <w:r w:rsidR="00AA0B32">
        <w:rPr>
          <w:rFonts w:ascii="Arial" w:hAnsi="Arial" w:cs="Arial"/>
          <w:iCs/>
        </w:rPr>
        <w:t xml:space="preserve">and increase the </w:t>
      </w:r>
      <w:r w:rsidR="008013B6">
        <w:rPr>
          <w:rFonts w:ascii="Arial" w:hAnsi="Arial" w:cs="Arial"/>
          <w:iCs/>
        </w:rPr>
        <w:t xml:space="preserve">transmission success rate of each transmission. Resource reservation can be used to obtain the objective. Specifically, when a resource is reserved by a PUE, other UE may avoid </w:t>
      </w:r>
      <w:r w:rsidR="00674B5E">
        <w:rPr>
          <w:rFonts w:ascii="Arial" w:hAnsi="Arial" w:cs="Arial"/>
          <w:iCs/>
        </w:rPr>
        <w:t>selecting the</w:t>
      </w:r>
      <w:r w:rsidR="008013B6">
        <w:rPr>
          <w:rFonts w:ascii="Arial" w:hAnsi="Arial" w:cs="Arial"/>
          <w:iCs/>
        </w:rPr>
        <w:t xml:space="preserve"> resource to improve the (re)transmission success rate</w:t>
      </w:r>
      <w:r w:rsidR="00C149D0">
        <w:rPr>
          <w:rFonts w:ascii="Arial" w:hAnsi="Arial" w:cs="Arial"/>
          <w:iCs/>
        </w:rPr>
        <w:t xml:space="preserve"> with a lower congestion,</w:t>
      </w:r>
      <w:r w:rsidR="008013B6">
        <w:rPr>
          <w:rFonts w:ascii="Arial" w:hAnsi="Arial" w:cs="Arial"/>
          <w:iCs/>
        </w:rPr>
        <w:t xml:space="preserve"> </w:t>
      </w:r>
      <w:r w:rsidR="00C149D0">
        <w:rPr>
          <w:rFonts w:ascii="Arial" w:hAnsi="Arial" w:cs="Arial"/>
          <w:iCs/>
        </w:rPr>
        <w:t>thus</w:t>
      </w:r>
      <w:r w:rsidR="008013B6">
        <w:rPr>
          <w:rFonts w:ascii="Arial" w:hAnsi="Arial" w:cs="Arial"/>
          <w:iCs/>
        </w:rPr>
        <w:t xml:space="preserve"> reduc</w:t>
      </w:r>
      <w:r w:rsidR="00C149D0">
        <w:rPr>
          <w:rFonts w:ascii="Arial" w:hAnsi="Arial" w:cs="Arial"/>
          <w:iCs/>
        </w:rPr>
        <w:t>ing</w:t>
      </w:r>
      <w:r w:rsidR="008013B6">
        <w:rPr>
          <w:rFonts w:ascii="Arial" w:hAnsi="Arial" w:cs="Arial"/>
          <w:iCs/>
        </w:rPr>
        <w:t xml:space="preserve"> the number of (re)transmission for a TB. </w:t>
      </w:r>
      <w:r w:rsidR="005C527E">
        <w:rPr>
          <w:rFonts w:ascii="Arial" w:hAnsi="Arial" w:cs="Arial"/>
          <w:iCs/>
        </w:rPr>
        <w:t>This</w:t>
      </w:r>
      <w:r w:rsidR="008013B6">
        <w:rPr>
          <w:rFonts w:ascii="Arial" w:hAnsi="Arial" w:cs="Arial"/>
          <w:iCs/>
        </w:rPr>
        <w:t xml:space="preserve"> principle can be obtained by </w:t>
      </w:r>
      <w:r w:rsidR="00674B5E">
        <w:rPr>
          <w:rFonts w:ascii="Arial" w:hAnsi="Arial" w:cs="Arial"/>
          <w:iCs/>
        </w:rPr>
        <w:t>setting a low RSRP threshold for the</w:t>
      </w:r>
      <w:r w:rsidR="008013B6">
        <w:rPr>
          <w:rFonts w:ascii="Arial" w:hAnsi="Arial" w:cs="Arial"/>
          <w:iCs/>
        </w:rPr>
        <w:t xml:space="preserve"> resource reserved by a PUE </w:t>
      </w:r>
      <w:r w:rsidR="00674B5E">
        <w:rPr>
          <w:rFonts w:ascii="Arial" w:hAnsi="Arial" w:cs="Arial"/>
          <w:iCs/>
        </w:rPr>
        <w:t>(e.g.</w:t>
      </w:r>
      <w:r w:rsidR="00EF736F">
        <w:rPr>
          <w:rFonts w:ascii="Arial" w:hAnsi="Arial" w:cs="Arial"/>
          <w:iCs/>
        </w:rPr>
        <w:t>,</w:t>
      </w:r>
      <w:r w:rsidR="00674B5E">
        <w:rPr>
          <w:rFonts w:ascii="Arial" w:hAnsi="Arial" w:cs="Arial"/>
          <w:iCs/>
        </w:rPr>
        <w:t xml:space="preserve"> much lower than the RSRP threshold of the resources reserved by VUEs). </w:t>
      </w:r>
      <w:r w:rsidRPr="003739B6">
        <w:rPr>
          <w:rFonts w:ascii="Arial" w:hAnsi="Arial" w:cs="Arial"/>
          <w:iCs/>
        </w:rPr>
        <w:t xml:space="preserve">This can be achieved by </w:t>
      </w:r>
      <w:r w:rsidR="00674B5E">
        <w:rPr>
          <w:rFonts w:ascii="Arial" w:hAnsi="Arial" w:cs="Arial"/>
          <w:iCs/>
        </w:rPr>
        <w:t xml:space="preserve">a </w:t>
      </w:r>
      <w:r w:rsidRPr="003739B6">
        <w:rPr>
          <w:rFonts w:ascii="Arial" w:hAnsi="Arial" w:cs="Arial"/>
          <w:iCs/>
        </w:rPr>
        <w:t>configuration of different initial RSRP thresholds for PUE</w:t>
      </w:r>
      <w:r w:rsidR="00674B5E">
        <w:rPr>
          <w:rFonts w:ascii="Arial" w:hAnsi="Arial" w:cs="Arial"/>
          <w:iCs/>
        </w:rPr>
        <w:t xml:space="preserve"> compared to VUE</w:t>
      </w:r>
      <w:r w:rsidRPr="003739B6">
        <w:rPr>
          <w:rFonts w:ascii="Arial" w:hAnsi="Arial" w:cs="Arial"/>
          <w:iCs/>
        </w:rPr>
        <w:t xml:space="preserve">. However, </w:t>
      </w:r>
      <w:r w:rsidR="00674B5E">
        <w:rPr>
          <w:rFonts w:ascii="Arial" w:hAnsi="Arial" w:cs="Arial"/>
          <w:iCs/>
        </w:rPr>
        <w:t xml:space="preserve">to </w:t>
      </w:r>
      <w:r w:rsidRPr="003739B6">
        <w:rPr>
          <w:rFonts w:ascii="Arial" w:hAnsi="Arial" w:cs="Arial"/>
          <w:iCs/>
        </w:rPr>
        <w:t xml:space="preserve">achieve this </w:t>
      </w:r>
      <w:r w:rsidR="00674B5E">
        <w:rPr>
          <w:rFonts w:ascii="Arial" w:hAnsi="Arial" w:cs="Arial"/>
          <w:iCs/>
        </w:rPr>
        <w:t xml:space="preserve">goal, other </w:t>
      </w:r>
      <w:r w:rsidRPr="003739B6">
        <w:rPr>
          <w:rFonts w:ascii="Arial" w:hAnsi="Arial" w:cs="Arial"/>
          <w:iCs/>
        </w:rPr>
        <w:t>UE needs to differentiate the resource reserved by PUE or VUE</w:t>
      </w:r>
      <w:r w:rsidR="00674B5E">
        <w:rPr>
          <w:rFonts w:ascii="Arial" w:hAnsi="Arial" w:cs="Arial"/>
          <w:iCs/>
        </w:rPr>
        <w:t xml:space="preserve"> in the sensing procedure</w:t>
      </w:r>
      <w:r w:rsidRPr="003739B6">
        <w:rPr>
          <w:rFonts w:ascii="Arial" w:hAnsi="Arial" w:cs="Arial"/>
          <w:iCs/>
        </w:rPr>
        <w:t>. Such differentiation can be achieved by an indication in the SCI.</w:t>
      </w:r>
    </w:p>
    <w:p w14:paraId="3C936BEB" w14:textId="58CB8806" w:rsidR="00017286" w:rsidRPr="00674B5E" w:rsidRDefault="00932262" w:rsidP="003739B6">
      <w:pPr>
        <w:spacing w:after="120" w:line="276" w:lineRule="auto"/>
        <w:jc w:val="both"/>
        <w:rPr>
          <w:rFonts w:ascii="Arial" w:hAnsi="Arial" w:cs="Arial"/>
          <w:bCs/>
          <w:i/>
        </w:rPr>
      </w:pPr>
      <w:r w:rsidRPr="00674B5E">
        <w:rPr>
          <w:rFonts w:ascii="Arial" w:hAnsi="Arial" w:cs="Arial"/>
          <w:b/>
          <w:i/>
          <w:u w:val="single"/>
        </w:rPr>
        <w:t>Proposal</w:t>
      </w:r>
      <w:r w:rsidR="00603F3B" w:rsidRPr="003739B6">
        <w:rPr>
          <w:rFonts w:ascii="Arial" w:hAnsi="Arial" w:cs="Arial"/>
          <w:b/>
          <w:i/>
          <w:u w:val="single"/>
        </w:rPr>
        <w:t xml:space="preserve"> </w:t>
      </w:r>
      <w:r w:rsidR="00567D4E">
        <w:rPr>
          <w:rFonts w:ascii="Arial" w:hAnsi="Arial" w:cs="Arial"/>
          <w:b/>
          <w:i/>
          <w:u w:val="single"/>
        </w:rPr>
        <w:t>9</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 xml:space="preserve">Support </w:t>
      </w:r>
      <w:r w:rsidR="00017286" w:rsidRPr="00674B5E">
        <w:rPr>
          <w:rFonts w:ascii="Arial" w:hAnsi="Arial" w:cs="Arial"/>
          <w:bCs/>
          <w:i/>
        </w:rPr>
        <w:t>the differentiation of the resource reserved by PUE or VUE using SCI.</w:t>
      </w:r>
    </w:p>
    <w:p w14:paraId="1E4AFA1C" w14:textId="132E3FD9" w:rsidR="00F44336" w:rsidRDefault="00F44336" w:rsidP="003739B6">
      <w:pPr>
        <w:spacing w:after="120" w:line="276" w:lineRule="auto"/>
        <w:jc w:val="both"/>
        <w:rPr>
          <w:rFonts w:ascii="Arial" w:hAnsi="Arial" w:cs="Arial"/>
          <w:bCs/>
          <w:i/>
        </w:rPr>
      </w:pPr>
      <w:r w:rsidRPr="00674B5E">
        <w:rPr>
          <w:rFonts w:ascii="Arial" w:hAnsi="Arial" w:cs="Arial"/>
          <w:b/>
          <w:i/>
          <w:u w:val="single"/>
        </w:rPr>
        <w:t>Proposal</w:t>
      </w:r>
      <w:r w:rsidR="00603F3B" w:rsidRPr="003739B6">
        <w:rPr>
          <w:rFonts w:ascii="Arial" w:hAnsi="Arial" w:cs="Arial"/>
          <w:b/>
          <w:i/>
          <w:u w:val="single"/>
        </w:rPr>
        <w:t xml:space="preserve"> </w:t>
      </w:r>
      <w:r w:rsidR="00567D4E">
        <w:rPr>
          <w:rFonts w:ascii="Arial" w:hAnsi="Arial" w:cs="Arial"/>
          <w:b/>
          <w:i/>
          <w:u w:val="single"/>
        </w:rPr>
        <w:t>10</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Support different</w:t>
      </w:r>
      <w:r w:rsidRPr="00674B5E">
        <w:rPr>
          <w:rFonts w:ascii="Arial" w:hAnsi="Arial" w:cs="Arial"/>
          <w:bCs/>
          <w:i/>
        </w:rPr>
        <w:t xml:space="preserve"> initial</w:t>
      </w:r>
      <w:r w:rsidRPr="003739B6">
        <w:rPr>
          <w:rFonts w:ascii="Arial" w:hAnsi="Arial" w:cs="Arial"/>
          <w:bCs/>
          <w:i/>
        </w:rPr>
        <w:t xml:space="preserve"> RSRP threshold</w:t>
      </w:r>
      <w:r w:rsidRPr="00674B5E">
        <w:rPr>
          <w:rFonts w:ascii="Arial" w:hAnsi="Arial" w:cs="Arial"/>
          <w:bCs/>
          <w:i/>
        </w:rPr>
        <w:t>s</w:t>
      </w:r>
      <w:r w:rsidRPr="003739B6">
        <w:rPr>
          <w:rFonts w:ascii="Arial" w:hAnsi="Arial" w:cs="Arial"/>
          <w:bCs/>
          <w:i/>
        </w:rPr>
        <w:t xml:space="preserve"> for resources reserved by PUE.</w:t>
      </w:r>
    </w:p>
    <w:p w14:paraId="6E68637C" w14:textId="77777777" w:rsidR="002B2954" w:rsidRPr="00674B5E" w:rsidRDefault="002B2954" w:rsidP="003739B6">
      <w:pPr>
        <w:spacing w:after="120" w:line="276" w:lineRule="auto"/>
        <w:jc w:val="both"/>
        <w:rPr>
          <w:rFonts w:ascii="Arial" w:hAnsi="Arial" w:cs="Arial"/>
          <w:bCs/>
          <w:i/>
        </w:rPr>
      </w:pPr>
    </w:p>
    <w:p w14:paraId="5BC820C4" w14:textId="7054305C" w:rsidR="002B2954" w:rsidRPr="00EC687F" w:rsidRDefault="002B2954" w:rsidP="002B2954">
      <w:pPr>
        <w:pStyle w:val="Heading2"/>
        <w:spacing w:after="120"/>
      </w:pPr>
      <w:r>
        <w:t>Random</w:t>
      </w:r>
      <w:r w:rsidR="00A33C8B">
        <w:t xml:space="preserve"> resource allocation</w:t>
      </w:r>
    </w:p>
    <w:p w14:paraId="3B4A2208" w14:textId="18E4AEE6" w:rsidR="00A82B56" w:rsidRPr="0054457B" w:rsidRDefault="00A82B56" w:rsidP="0054457B">
      <w:pPr>
        <w:spacing w:after="120" w:line="276" w:lineRule="auto"/>
        <w:jc w:val="both"/>
        <w:rPr>
          <w:rFonts w:cs="Arial"/>
          <w:b/>
          <w:iCs/>
        </w:rPr>
      </w:pPr>
      <w:r w:rsidRPr="0054457B">
        <w:rPr>
          <w:rFonts w:ascii="Arial" w:hAnsi="Arial" w:cs="Arial"/>
          <w:iCs/>
        </w:rPr>
        <w:t>Resource reservation for retransmission</w:t>
      </w:r>
      <w:r w:rsidR="00305DBE">
        <w:rPr>
          <w:rFonts w:ascii="Arial" w:hAnsi="Arial" w:cs="Arial"/>
          <w:iCs/>
        </w:rPr>
        <w:t>(s)</w:t>
      </w:r>
      <w:r w:rsidRPr="0054457B">
        <w:rPr>
          <w:rFonts w:ascii="Arial" w:hAnsi="Arial" w:cs="Arial"/>
          <w:iCs/>
        </w:rPr>
        <w:t xml:space="preserve"> of a TB </w:t>
      </w:r>
      <w:r w:rsidR="00305DBE">
        <w:rPr>
          <w:rFonts w:ascii="Arial" w:hAnsi="Arial" w:cs="Arial"/>
          <w:iCs/>
        </w:rPr>
        <w:t xml:space="preserve">(e.g., by the SCI of the initial transmission) </w:t>
      </w:r>
      <w:r w:rsidRPr="0054457B">
        <w:rPr>
          <w:rFonts w:ascii="Arial" w:hAnsi="Arial" w:cs="Arial"/>
          <w:iCs/>
        </w:rPr>
        <w:t>is beneficial for collision avoidance</w:t>
      </w:r>
      <w:r w:rsidR="00305DBE">
        <w:rPr>
          <w:rFonts w:ascii="Arial" w:hAnsi="Arial" w:cs="Arial"/>
          <w:iCs/>
        </w:rPr>
        <w:t xml:space="preserve">. </w:t>
      </w:r>
      <w:r w:rsidRPr="0054457B">
        <w:rPr>
          <w:rFonts w:ascii="Arial" w:hAnsi="Arial" w:cs="Arial"/>
          <w:iCs/>
        </w:rPr>
        <w:t>In particular, a UE, when perform</w:t>
      </w:r>
      <w:r w:rsidR="00305DBE">
        <w:rPr>
          <w:rFonts w:ascii="Arial" w:hAnsi="Arial" w:cs="Arial"/>
          <w:iCs/>
        </w:rPr>
        <w:t>ing</w:t>
      </w:r>
      <w:r w:rsidRPr="0054457B">
        <w:rPr>
          <w:rFonts w:ascii="Arial" w:hAnsi="Arial" w:cs="Arial"/>
          <w:iCs/>
        </w:rPr>
        <w:t xml:space="preserve"> sensing and resource selection, may be able to avoid the resource reserved for retransmission, which is included in the SCI of the initial transmission. However, if the time gap between the initial transmission and </w:t>
      </w:r>
      <w:r w:rsidR="00305DBE">
        <w:rPr>
          <w:rFonts w:ascii="Arial" w:hAnsi="Arial" w:cs="Arial"/>
          <w:iCs/>
        </w:rPr>
        <w:t xml:space="preserve">the </w:t>
      </w:r>
      <w:r w:rsidRPr="0054457B">
        <w:rPr>
          <w:rFonts w:ascii="Arial" w:hAnsi="Arial" w:cs="Arial"/>
          <w:iCs/>
        </w:rPr>
        <w:t>retransmission is small</w:t>
      </w:r>
      <w:r w:rsidR="00D1793E">
        <w:rPr>
          <w:rFonts w:ascii="Arial" w:hAnsi="Arial" w:cs="Arial"/>
          <w:iCs/>
        </w:rPr>
        <w:t xml:space="preserve"> (e.g., smaller than T3)</w:t>
      </w:r>
      <w:r w:rsidRPr="0054457B">
        <w:rPr>
          <w:rFonts w:ascii="Arial" w:hAnsi="Arial" w:cs="Arial"/>
          <w:iCs/>
        </w:rPr>
        <w:t xml:space="preserve">, the Rx UE may not be able to avoid the reserved </w:t>
      </w:r>
      <w:r w:rsidR="00305DBE" w:rsidRPr="00057805">
        <w:rPr>
          <w:rFonts w:ascii="Arial" w:hAnsi="Arial" w:cs="Arial"/>
          <w:iCs/>
        </w:rPr>
        <w:t xml:space="preserve">resource </w:t>
      </w:r>
      <w:r w:rsidR="00305DBE">
        <w:rPr>
          <w:rFonts w:ascii="Arial" w:hAnsi="Arial" w:cs="Arial"/>
          <w:iCs/>
        </w:rPr>
        <w:t>even it can decode the SCI of the initial transmission</w:t>
      </w:r>
      <w:r w:rsidRPr="0054457B">
        <w:rPr>
          <w:rFonts w:ascii="Arial" w:hAnsi="Arial" w:cs="Arial"/>
          <w:iCs/>
        </w:rPr>
        <w:t>. One possible solution is to configure a minimum time gap between two transmissions (e.g., initial transmission and retransmission) such that whenever the UE detect</w:t>
      </w:r>
      <w:r w:rsidR="00305DBE">
        <w:rPr>
          <w:rFonts w:ascii="Arial" w:hAnsi="Arial" w:cs="Arial"/>
          <w:iCs/>
        </w:rPr>
        <w:t>s</w:t>
      </w:r>
      <w:r w:rsidRPr="0054457B">
        <w:rPr>
          <w:rFonts w:ascii="Arial" w:hAnsi="Arial" w:cs="Arial"/>
          <w:iCs/>
        </w:rPr>
        <w:t xml:space="preserve"> the first transmission, it can avoid the reserved resource for the subsequent transmissions.</w:t>
      </w:r>
    </w:p>
    <w:p w14:paraId="345B40AF" w14:textId="02D25B13" w:rsidR="00CA0DF3" w:rsidRDefault="00CA0DF3" w:rsidP="00CA0DF3">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sidR="00567D4E">
        <w:rPr>
          <w:rFonts w:cs="Arial"/>
          <w:bCs w:val="0"/>
          <w:i/>
          <w:sz w:val="22"/>
          <w:szCs w:val="22"/>
          <w:u w:val="single"/>
          <w:lang w:val="en-US"/>
        </w:rPr>
        <w:t>11</w:t>
      </w:r>
      <w:r w:rsidRPr="00EF1CF3">
        <w:rPr>
          <w:rFonts w:cs="Arial"/>
          <w:bCs w:val="0"/>
          <w:i/>
          <w:sz w:val="22"/>
          <w:szCs w:val="22"/>
          <w:u w:val="single"/>
          <w:lang w:val="en-US"/>
        </w:rPr>
        <w:t>:</w:t>
      </w:r>
      <w:r w:rsidRPr="00567D4E">
        <w:rPr>
          <w:rFonts w:cs="Arial"/>
          <w:bCs w:val="0"/>
          <w:i/>
          <w:sz w:val="22"/>
          <w:szCs w:val="22"/>
          <w:lang w:val="en-US"/>
        </w:rPr>
        <w:t xml:space="preserve"> </w:t>
      </w:r>
      <w:r w:rsidRPr="0054457B">
        <w:rPr>
          <w:rFonts w:cs="Arial"/>
          <w:b w:val="0"/>
          <w:i/>
          <w:sz w:val="22"/>
          <w:szCs w:val="22"/>
          <w:lang w:val="en-US"/>
        </w:rPr>
        <w:t>For random resource selection, a</w:t>
      </w:r>
      <w:r w:rsidRPr="00EF1CF3">
        <w:rPr>
          <w:rFonts w:cs="Arial"/>
          <w:b w:val="0"/>
          <w:i/>
          <w:sz w:val="22"/>
          <w:szCs w:val="22"/>
          <w:lang w:val="en-US"/>
        </w:rPr>
        <w:t xml:space="preserve"> UE can be configured a minimum </w:t>
      </w:r>
      <w:r w:rsidR="00450523">
        <w:rPr>
          <w:rFonts w:cs="Arial"/>
          <w:b w:val="0"/>
          <w:i/>
          <w:sz w:val="22"/>
          <w:szCs w:val="22"/>
          <w:lang w:val="en-US"/>
        </w:rPr>
        <w:t xml:space="preserve">time </w:t>
      </w:r>
      <w:r w:rsidRPr="00EF1CF3">
        <w:rPr>
          <w:rFonts w:cs="Arial"/>
          <w:b w:val="0"/>
          <w:i/>
          <w:sz w:val="22"/>
          <w:szCs w:val="22"/>
          <w:lang w:val="en-US"/>
        </w:rPr>
        <w:t>gap between initial transmission and retransmission(s).</w:t>
      </w:r>
    </w:p>
    <w:p w14:paraId="4DEB84F9" w14:textId="41945165" w:rsidR="00A33C8B" w:rsidRPr="00057805" w:rsidRDefault="00A33C8B" w:rsidP="00A33C8B">
      <w:pPr>
        <w:spacing w:after="120" w:line="276" w:lineRule="auto"/>
        <w:jc w:val="both"/>
        <w:rPr>
          <w:rFonts w:ascii="Arial" w:hAnsi="Arial" w:cs="Arial"/>
          <w:iCs/>
        </w:rPr>
      </w:pPr>
      <w:r w:rsidRPr="00057805">
        <w:rPr>
          <w:rFonts w:ascii="Arial" w:hAnsi="Arial" w:cs="Arial"/>
          <w:iCs/>
        </w:rPr>
        <w:t xml:space="preserve">The UE can perform random selection when the conditions for random selection is satisfied. However, after random selection, the UE can perform sensing to determine whether its selected resource </w:t>
      </w:r>
      <w:r w:rsidR="00450523">
        <w:rPr>
          <w:rFonts w:ascii="Arial" w:hAnsi="Arial" w:cs="Arial"/>
          <w:iCs/>
        </w:rPr>
        <w:t xml:space="preserve">is reserved by </w:t>
      </w:r>
      <w:r w:rsidRPr="00057805">
        <w:rPr>
          <w:rFonts w:ascii="Arial" w:hAnsi="Arial" w:cs="Arial"/>
          <w:iCs/>
        </w:rPr>
        <w:t>other</w:t>
      </w:r>
      <w:r w:rsidR="00450523">
        <w:rPr>
          <w:rFonts w:ascii="Arial" w:hAnsi="Arial" w:cs="Arial"/>
          <w:iCs/>
        </w:rPr>
        <w:t xml:space="preserve"> UE’s</w:t>
      </w:r>
      <w:r w:rsidRPr="00057805">
        <w:rPr>
          <w:rFonts w:ascii="Arial" w:hAnsi="Arial" w:cs="Arial"/>
          <w:iCs/>
        </w:rPr>
        <w:t xml:space="preserve"> potential transmission. </w:t>
      </w:r>
      <w:r w:rsidR="00865BAD">
        <w:rPr>
          <w:rFonts w:ascii="Arial" w:hAnsi="Arial" w:cs="Arial"/>
          <w:iCs/>
        </w:rPr>
        <w:t>Such</w:t>
      </w:r>
      <w:r w:rsidR="00450523">
        <w:rPr>
          <w:rFonts w:ascii="Arial" w:hAnsi="Arial" w:cs="Arial"/>
          <w:iCs/>
        </w:rPr>
        <w:t xml:space="preserve"> a</w:t>
      </w:r>
      <w:r w:rsidR="00865BAD">
        <w:rPr>
          <w:rFonts w:ascii="Arial" w:hAnsi="Arial" w:cs="Arial"/>
          <w:iCs/>
        </w:rPr>
        <w:t xml:space="preserve"> feature can be supported to reduce collision for random selection. </w:t>
      </w:r>
    </w:p>
    <w:p w14:paraId="5F593646" w14:textId="72036029" w:rsidR="00A33C8B" w:rsidRDefault="00A33C8B" w:rsidP="00A33C8B">
      <w:pPr>
        <w:pStyle w:val="Observation"/>
        <w:numPr>
          <w:ilvl w:val="0"/>
          <w:numId w:val="0"/>
        </w:numPr>
        <w:tabs>
          <w:tab w:val="clear" w:pos="1701"/>
        </w:tabs>
        <w:rPr>
          <w:rFonts w:cs="Arial"/>
          <w:b w:val="0"/>
          <w:i/>
          <w:sz w:val="22"/>
          <w:szCs w:val="22"/>
          <w:lang w:val="en-US"/>
        </w:rPr>
      </w:pPr>
      <w:r w:rsidRPr="00057805">
        <w:rPr>
          <w:rFonts w:cs="Arial"/>
          <w:bCs w:val="0"/>
          <w:i/>
          <w:sz w:val="22"/>
          <w:szCs w:val="22"/>
          <w:u w:val="single"/>
          <w:lang w:val="en-US"/>
        </w:rPr>
        <w:t xml:space="preserve">Proposal </w:t>
      </w:r>
      <w:r w:rsidR="00567D4E">
        <w:rPr>
          <w:rFonts w:cs="Arial"/>
          <w:bCs w:val="0"/>
          <w:i/>
          <w:sz w:val="22"/>
          <w:szCs w:val="22"/>
          <w:u w:val="single"/>
          <w:lang w:val="en-US"/>
        </w:rPr>
        <w:t>12</w:t>
      </w:r>
      <w:r w:rsidRPr="00057805">
        <w:rPr>
          <w:rFonts w:cs="Arial"/>
          <w:bCs w:val="0"/>
          <w:i/>
          <w:sz w:val="22"/>
          <w:szCs w:val="22"/>
          <w:u w:val="single"/>
          <w:lang w:val="en-US"/>
        </w:rPr>
        <w:t>:</w:t>
      </w:r>
      <w:r w:rsidRPr="00057805">
        <w:rPr>
          <w:rFonts w:cs="Arial"/>
          <w:bCs w:val="0"/>
          <w:i/>
          <w:sz w:val="22"/>
          <w:szCs w:val="22"/>
          <w:lang w:val="en-US"/>
        </w:rPr>
        <w:t xml:space="preserve"> </w:t>
      </w:r>
      <w:r w:rsidRPr="00057805">
        <w:rPr>
          <w:rFonts w:cs="Arial"/>
          <w:b w:val="0"/>
          <w:i/>
          <w:sz w:val="22"/>
          <w:szCs w:val="22"/>
          <w:lang w:val="en-US"/>
        </w:rPr>
        <w:t>For the UE performing sensing, support re-evaluation for random selection resources.</w:t>
      </w:r>
    </w:p>
    <w:p w14:paraId="1A933A43" w14:textId="77777777" w:rsidR="00EF736F" w:rsidRDefault="00EF736F" w:rsidP="00A33C8B">
      <w:pPr>
        <w:pStyle w:val="Observation"/>
        <w:numPr>
          <w:ilvl w:val="0"/>
          <w:numId w:val="0"/>
        </w:numPr>
        <w:tabs>
          <w:tab w:val="clear" w:pos="1701"/>
        </w:tabs>
        <w:rPr>
          <w:rFonts w:cs="Arial"/>
          <w:b w:val="0"/>
          <w:i/>
          <w:sz w:val="22"/>
          <w:szCs w:val="22"/>
          <w:lang w:val="en-US"/>
        </w:rPr>
      </w:pPr>
    </w:p>
    <w:p w14:paraId="76D4BA6A" w14:textId="315D987D" w:rsidR="00A33C8B" w:rsidRDefault="00A33C8B" w:rsidP="00A33C8B">
      <w:pPr>
        <w:pStyle w:val="Heading2"/>
        <w:spacing w:after="120"/>
      </w:pPr>
      <w:r w:rsidRPr="00057805">
        <w:t xml:space="preserve">Consideration of Sidelink DRX </w:t>
      </w:r>
    </w:p>
    <w:p w14:paraId="10361728" w14:textId="6C05C7CA" w:rsidR="005A70F6" w:rsidRDefault="00D42534" w:rsidP="00F15195">
      <w:pPr>
        <w:spacing w:after="120" w:line="276" w:lineRule="auto"/>
        <w:jc w:val="both"/>
        <w:rPr>
          <w:rFonts w:ascii="Arial" w:hAnsi="Arial" w:cs="Arial"/>
          <w:iCs/>
        </w:rPr>
      </w:pPr>
      <w:r w:rsidRPr="0054457B">
        <w:rPr>
          <w:rFonts w:ascii="Arial" w:hAnsi="Arial" w:cs="Arial"/>
          <w:iCs/>
        </w:rPr>
        <w:t xml:space="preserve">SL DRX is introduced to avoid continuous reception for PUE. Specifically, for SL DRX, the UE can be configured on duration periods to monitor </w:t>
      </w:r>
      <w:r w:rsidR="005A70F6" w:rsidRPr="0054457B">
        <w:rPr>
          <w:rFonts w:ascii="Arial" w:hAnsi="Arial" w:cs="Arial"/>
          <w:iCs/>
        </w:rPr>
        <w:t>PS</w:t>
      </w:r>
      <w:r w:rsidR="00E25571">
        <w:rPr>
          <w:rFonts w:ascii="Arial" w:hAnsi="Arial" w:cs="Arial"/>
          <w:iCs/>
        </w:rPr>
        <w:t>C</w:t>
      </w:r>
      <w:r w:rsidR="005A70F6" w:rsidRPr="0054457B">
        <w:rPr>
          <w:rFonts w:ascii="Arial" w:hAnsi="Arial" w:cs="Arial"/>
          <w:iCs/>
        </w:rPr>
        <w:t xml:space="preserve">CH and PSSCH. </w:t>
      </w:r>
      <w:r w:rsidR="005A70F6">
        <w:rPr>
          <w:rFonts w:ascii="Arial" w:hAnsi="Arial" w:cs="Arial"/>
          <w:iCs/>
        </w:rPr>
        <w:t>O</w:t>
      </w:r>
      <w:r w:rsidR="005A70F6" w:rsidRPr="0054457B">
        <w:rPr>
          <w:rFonts w:ascii="Arial" w:hAnsi="Arial" w:cs="Arial"/>
          <w:iCs/>
        </w:rPr>
        <w:t>utside of its on duration</w:t>
      </w:r>
      <w:r w:rsidR="005A70F6">
        <w:rPr>
          <w:rFonts w:ascii="Arial" w:hAnsi="Arial" w:cs="Arial"/>
          <w:iCs/>
        </w:rPr>
        <w:t>, the UE can go to sleep to save power</w:t>
      </w:r>
      <w:r w:rsidR="005A70F6" w:rsidRPr="0054457B">
        <w:rPr>
          <w:rFonts w:ascii="Arial" w:hAnsi="Arial" w:cs="Arial"/>
          <w:iCs/>
        </w:rPr>
        <w:t xml:space="preserve">. </w:t>
      </w:r>
      <w:r w:rsidR="006839EB">
        <w:rPr>
          <w:rFonts w:ascii="Arial" w:hAnsi="Arial" w:cs="Arial"/>
          <w:iCs/>
        </w:rPr>
        <w:t>In our view,</w:t>
      </w:r>
      <w:r w:rsidR="005A70F6">
        <w:rPr>
          <w:rFonts w:ascii="Arial" w:hAnsi="Arial" w:cs="Arial"/>
          <w:iCs/>
        </w:rPr>
        <w:t xml:space="preserve"> a</w:t>
      </w:r>
      <w:r w:rsidR="00905673">
        <w:rPr>
          <w:rFonts w:ascii="Arial" w:hAnsi="Arial" w:cs="Arial"/>
          <w:iCs/>
        </w:rPr>
        <w:t xml:space="preserve"> </w:t>
      </w:r>
      <w:r w:rsidR="005A70F6">
        <w:rPr>
          <w:rFonts w:ascii="Arial" w:hAnsi="Arial" w:cs="Arial"/>
          <w:iCs/>
        </w:rPr>
        <w:t>UE</w:t>
      </w:r>
      <w:r w:rsidR="00905673">
        <w:rPr>
          <w:rFonts w:ascii="Arial" w:hAnsi="Arial" w:cs="Arial"/>
          <w:iCs/>
        </w:rPr>
        <w:t xml:space="preserve"> in SL DRX</w:t>
      </w:r>
      <w:r w:rsidR="005A70F6">
        <w:rPr>
          <w:rFonts w:ascii="Arial" w:hAnsi="Arial" w:cs="Arial"/>
          <w:iCs/>
        </w:rPr>
        <w:t xml:space="preserve"> can</w:t>
      </w:r>
      <w:r w:rsidR="00FF0F31">
        <w:rPr>
          <w:rFonts w:ascii="Arial" w:hAnsi="Arial" w:cs="Arial"/>
          <w:iCs/>
        </w:rPr>
        <w:t xml:space="preserve"> perform</w:t>
      </w:r>
      <w:r w:rsidR="005A70F6">
        <w:rPr>
          <w:rFonts w:ascii="Arial" w:hAnsi="Arial" w:cs="Arial"/>
          <w:iCs/>
        </w:rPr>
        <w:t xml:space="preserve"> either random selection or sensing-based resource allocation to transmit to </w:t>
      </w:r>
      <w:r w:rsidR="00B93015">
        <w:rPr>
          <w:rFonts w:ascii="Arial" w:hAnsi="Arial" w:cs="Arial"/>
          <w:iCs/>
        </w:rPr>
        <w:t>other UEs.</w:t>
      </w:r>
      <w:r w:rsidR="006671C5">
        <w:rPr>
          <w:rFonts w:ascii="Arial" w:hAnsi="Arial" w:cs="Arial"/>
          <w:iCs/>
        </w:rPr>
        <w:t xml:space="preserve"> For sensing-based resource allocation, it is likely that the UE may perform partial sensing, in which the UE may monitor the first SCI perform sensing in a subset of slots in the sensing window. However, the UE also can decide to perform full sensing by monitoring the first SCI in all slots in the sensing window. </w:t>
      </w:r>
    </w:p>
    <w:p w14:paraId="28C30E5A" w14:textId="4C42A70D" w:rsidR="00A83701" w:rsidRDefault="00A83701" w:rsidP="00A83701">
      <w:pPr>
        <w:spacing w:after="120" w:line="276" w:lineRule="auto"/>
        <w:jc w:val="both"/>
        <w:rPr>
          <w:rFonts w:ascii="Arial" w:hAnsi="Arial" w:cs="Arial"/>
          <w:b/>
          <w:iCs/>
        </w:rPr>
      </w:pPr>
      <w:r w:rsidRPr="00EF1CF3">
        <w:rPr>
          <w:rFonts w:ascii="Arial" w:hAnsi="Arial" w:cs="Arial"/>
          <w:b/>
          <w:i/>
          <w:u w:val="single"/>
        </w:rPr>
        <w:t xml:space="preserve">Proposal </w:t>
      </w:r>
      <w:r w:rsidR="00567D4E">
        <w:rPr>
          <w:rFonts w:ascii="Arial" w:hAnsi="Arial" w:cs="Arial"/>
          <w:b/>
          <w:i/>
          <w:u w:val="single"/>
        </w:rPr>
        <w:t>13</w:t>
      </w:r>
      <w:r w:rsidRPr="00EF1CF3">
        <w:rPr>
          <w:rFonts w:ascii="Arial" w:hAnsi="Arial" w:cs="Arial"/>
          <w:b/>
          <w:i/>
          <w:u w:val="single"/>
        </w:rPr>
        <w:t>:</w:t>
      </w:r>
      <w:r w:rsidRPr="00DD20D1">
        <w:rPr>
          <w:rFonts w:ascii="Arial" w:hAnsi="Arial" w:cs="Arial"/>
          <w:b/>
          <w:iCs/>
        </w:rPr>
        <w:t xml:space="preserve"> </w:t>
      </w:r>
      <w:r w:rsidR="00B348F2" w:rsidRPr="0054457B">
        <w:rPr>
          <w:rFonts w:ascii="Arial" w:hAnsi="Arial" w:cs="Arial"/>
          <w:bCs/>
          <w:i/>
        </w:rPr>
        <w:t xml:space="preserve">The </w:t>
      </w:r>
      <w:r w:rsidRPr="0054457B">
        <w:rPr>
          <w:rFonts w:ascii="Arial" w:hAnsi="Arial" w:cs="Arial"/>
          <w:bCs/>
          <w:i/>
        </w:rPr>
        <w:t xml:space="preserve">UE </w:t>
      </w:r>
      <w:r w:rsidR="00B348F2">
        <w:rPr>
          <w:rFonts w:ascii="Arial" w:hAnsi="Arial" w:cs="Arial"/>
          <w:bCs/>
          <w:i/>
        </w:rPr>
        <w:t xml:space="preserve">in SL DRX </w:t>
      </w:r>
      <w:r w:rsidRPr="0054457B">
        <w:rPr>
          <w:rFonts w:ascii="Arial" w:hAnsi="Arial" w:cs="Arial"/>
          <w:bCs/>
          <w:i/>
        </w:rPr>
        <w:t xml:space="preserve">can </w:t>
      </w:r>
      <w:r w:rsidR="003A4450">
        <w:rPr>
          <w:rFonts w:ascii="Arial" w:hAnsi="Arial" w:cs="Arial"/>
          <w:bCs/>
          <w:i/>
        </w:rPr>
        <w:t>perform</w:t>
      </w:r>
      <w:r w:rsidRPr="0054457B">
        <w:rPr>
          <w:rFonts w:ascii="Arial" w:hAnsi="Arial" w:cs="Arial"/>
          <w:bCs/>
          <w:i/>
        </w:rPr>
        <w:t xml:space="preserve"> either </w:t>
      </w:r>
      <w:r w:rsidR="003A4450">
        <w:rPr>
          <w:rFonts w:ascii="Arial" w:hAnsi="Arial" w:cs="Arial"/>
          <w:bCs/>
          <w:i/>
        </w:rPr>
        <w:t xml:space="preserve">sensing-based resource selection or </w:t>
      </w:r>
      <w:r w:rsidRPr="0054457B">
        <w:rPr>
          <w:rFonts w:ascii="Arial" w:hAnsi="Arial" w:cs="Arial"/>
          <w:bCs/>
          <w:i/>
        </w:rPr>
        <w:t xml:space="preserve">random </w:t>
      </w:r>
      <w:r w:rsidR="003A4450">
        <w:rPr>
          <w:rFonts w:ascii="Arial" w:hAnsi="Arial" w:cs="Arial"/>
          <w:bCs/>
          <w:i/>
        </w:rPr>
        <w:t xml:space="preserve">resource </w:t>
      </w:r>
      <w:r w:rsidRPr="0054457B">
        <w:rPr>
          <w:rFonts w:ascii="Arial" w:hAnsi="Arial" w:cs="Arial"/>
          <w:bCs/>
          <w:i/>
        </w:rPr>
        <w:t>selection.</w:t>
      </w:r>
    </w:p>
    <w:p w14:paraId="2CB4749B" w14:textId="36386800" w:rsidR="00A33C8B" w:rsidRPr="0054457B" w:rsidRDefault="006839EB" w:rsidP="00900635">
      <w:pPr>
        <w:spacing w:line="276" w:lineRule="auto"/>
        <w:jc w:val="both"/>
        <w:rPr>
          <w:rFonts w:ascii="Arial" w:hAnsi="Arial" w:cs="Arial"/>
          <w:bCs/>
          <w:iCs/>
        </w:rPr>
      </w:pPr>
      <w:r w:rsidRPr="0054457B">
        <w:rPr>
          <w:rFonts w:ascii="Arial" w:hAnsi="Arial" w:cs="Arial"/>
          <w:iCs/>
        </w:rPr>
        <w:lastRenderedPageBreak/>
        <w:t>The Rx UE in SL DRX can receive a packet intended for itself in its active time only. Therefore, when Tx UE communicate</w:t>
      </w:r>
      <w:r w:rsidR="00450523">
        <w:rPr>
          <w:rFonts w:ascii="Arial" w:hAnsi="Arial" w:cs="Arial"/>
          <w:iCs/>
        </w:rPr>
        <w:t>s</w:t>
      </w:r>
      <w:r w:rsidRPr="0054457B">
        <w:rPr>
          <w:rFonts w:ascii="Arial" w:hAnsi="Arial" w:cs="Arial"/>
          <w:iCs/>
        </w:rPr>
        <w:t xml:space="preserve"> to the Rx UE in SL DRX, the active time of the Rx UE should be considered. Specifically, candidate resources for resource selection should be within the active time of the </w:t>
      </w:r>
      <w:r w:rsidR="00CC457D">
        <w:rPr>
          <w:rFonts w:ascii="Arial" w:hAnsi="Arial" w:cs="Arial"/>
          <w:iCs/>
        </w:rPr>
        <w:t xml:space="preserve">Rx </w:t>
      </w:r>
      <w:r w:rsidRPr="0054457B">
        <w:rPr>
          <w:rFonts w:ascii="Arial" w:hAnsi="Arial" w:cs="Arial"/>
          <w:iCs/>
        </w:rPr>
        <w:t>UE</w:t>
      </w:r>
      <w:r w:rsidR="00CC457D">
        <w:rPr>
          <w:rFonts w:ascii="Arial" w:hAnsi="Arial" w:cs="Arial"/>
          <w:iCs/>
        </w:rPr>
        <w:t xml:space="preserve"> in SL DRX</w:t>
      </w:r>
      <w:r w:rsidRPr="0054457B">
        <w:rPr>
          <w:rFonts w:ascii="Arial" w:hAnsi="Arial" w:cs="Arial"/>
          <w:iCs/>
        </w:rPr>
        <w:t>.</w:t>
      </w:r>
      <w:r w:rsidR="00CC457D">
        <w:rPr>
          <w:rFonts w:ascii="Arial" w:hAnsi="Arial" w:cs="Arial"/>
          <w:iCs/>
        </w:rPr>
        <w:t xml:space="preserve"> This restriction can guarantee that the Rx UE is on to receive transmissions targeted to itself. </w:t>
      </w:r>
    </w:p>
    <w:p w14:paraId="115110A8" w14:textId="521A10C8" w:rsidR="00F15195" w:rsidRDefault="00F15195" w:rsidP="00F15195">
      <w:pPr>
        <w:spacing w:after="120" w:line="276" w:lineRule="auto"/>
        <w:jc w:val="both"/>
        <w:rPr>
          <w:rFonts w:ascii="Arial" w:hAnsi="Arial" w:cs="Arial"/>
          <w:b/>
          <w:iCs/>
        </w:rPr>
      </w:pPr>
      <w:r w:rsidRPr="00EF1CF3">
        <w:rPr>
          <w:rFonts w:ascii="Arial" w:hAnsi="Arial" w:cs="Arial"/>
          <w:b/>
          <w:i/>
          <w:u w:val="single"/>
        </w:rPr>
        <w:t xml:space="preserve">Proposal </w:t>
      </w:r>
      <w:r w:rsidR="00567D4E">
        <w:rPr>
          <w:rFonts w:ascii="Arial" w:hAnsi="Arial" w:cs="Arial"/>
          <w:b/>
          <w:i/>
          <w:u w:val="single"/>
        </w:rPr>
        <w:t>14</w:t>
      </w:r>
      <w:r w:rsidRPr="00EF1CF3">
        <w:rPr>
          <w:rFonts w:ascii="Arial" w:hAnsi="Arial" w:cs="Arial"/>
          <w:b/>
          <w:i/>
          <w:u w:val="single"/>
        </w:rPr>
        <w:t>:</w:t>
      </w:r>
      <w:r w:rsidRPr="00DD20D1">
        <w:rPr>
          <w:rFonts w:ascii="Arial" w:hAnsi="Arial" w:cs="Arial"/>
          <w:b/>
          <w:iCs/>
        </w:rPr>
        <w:t xml:space="preserve"> </w:t>
      </w:r>
      <w:r w:rsidR="006839EB" w:rsidRPr="0054457B">
        <w:rPr>
          <w:rFonts w:ascii="Arial" w:hAnsi="Arial" w:cs="Arial"/>
          <w:bCs/>
          <w:i/>
        </w:rPr>
        <w:t>The set of candidate resources for resource selection</w:t>
      </w:r>
      <w:r w:rsidR="006839EB">
        <w:rPr>
          <w:rFonts w:ascii="Arial" w:hAnsi="Arial" w:cs="Arial"/>
          <w:b/>
          <w:iCs/>
        </w:rPr>
        <w:t xml:space="preserve"> </w:t>
      </w:r>
      <w:r w:rsidR="00A83701" w:rsidRPr="00DD20D1">
        <w:rPr>
          <w:rFonts w:ascii="Arial" w:hAnsi="Arial" w:cs="Arial"/>
          <w:bCs/>
          <w:i/>
        </w:rPr>
        <w:t xml:space="preserve">for both partial sensing and random selection </w:t>
      </w:r>
      <w:r w:rsidR="00BF0880" w:rsidRPr="0054457B">
        <w:rPr>
          <w:rFonts w:ascii="Arial" w:hAnsi="Arial" w:cs="Arial"/>
          <w:bCs/>
          <w:i/>
        </w:rPr>
        <w:t>shall be</w:t>
      </w:r>
      <w:r w:rsidR="000D1737" w:rsidRPr="00EF1CF3">
        <w:rPr>
          <w:rFonts w:ascii="Arial" w:hAnsi="Arial" w:cs="Arial"/>
          <w:bCs/>
          <w:i/>
        </w:rPr>
        <w:t xml:space="preserve"> </w:t>
      </w:r>
      <w:r w:rsidR="00AA4045" w:rsidRPr="00DD20D1">
        <w:rPr>
          <w:rFonts w:ascii="Arial" w:hAnsi="Arial" w:cs="Arial"/>
          <w:bCs/>
          <w:i/>
        </w:rPr>
        <w:t>within</w:t>
      </w:r>
      <w:r w:rsidR="000D1737" w:rsidRPr="00DD20D1">
        <w:rPr>
          <w:rFonts w:ascii="Arial" w:hAnsi="Arial" w:cs="Arial"/>
          <w:bCs/>
          <w:i/>
        </w:rPr>
        <w:t xml:space="preserve"> </w:t>
      </w:r>
      <w:r w:rsidR="000D1737" w:rsidRPr="0054457B">
        <w:rPr>
          <w:rFonts w:ascii="Arial" w:hAnsi="Arial" w:cs="Arial"/>
          <w:bCs/>
          <w:i/>
        </w:rPr>
        <w:t xml:space="preserve">the reception UE’s </w:t>
      </w:r>
      <w:r w:rsidR="00723922">
        <w:rPr>
          <w:rFonts w:ascii="Arial" w:hAnsi="Arial" w:cs="Arial"/>
          <w:bCs/>
          <w:i/>
        </w:rPr>
        <w:t xml:space="preserve">SL </w:t>
      </w:r>
      <w:r w:rsidR="000D1737" w:rsidRPr="0054457B">
        <w:rPr>
          <w:rFonts w:ascii="Arial" w:hAnsi="Arial" w:cs="Arial"/>
          <w:bCs/>
          <w:i/>
        </w:rPr>
        <w:t xml:space="preserve">DRX </w:t>
      </w:r>
      <w:r w:rsidR="00980D30" w:rsidRPr="00EF1CF3">
        <w:rPr>
          <w:rFonts w:ascii="Arial" w:hAnsi="Arial" w:cs="Arial"/>
          <w:bCs/>
          <w:i/>
        </w:rPr>
        <w:t>active tim</w:t>
      </w:r>
      <w:r w:rsidR="00F524A9" w:rsidRPr="0054457B">
        <w:rPr>
          <w:rFonts w:ascii="Arial" w:hAnsi="Arial" w:cs="Arial"/>
          <w:bCs/>
          <w:i/>
        </w:rPr>
        <w:t>e</w:t>
      </w:r>
      <w:r w:rsidR="00980D30" w:rsidRPr="00DD20D1">
        <w:rPr>
          <w:rFonts w:ascii="Arial" w:hAnsi="Arial" w:cs="Arial"/>
          <w:bCs/>
          <w:i/>
        </w:rPr>
        <w:t>.</w:t>
      </w:r>
      <w:r w:rsidR="000D1737">
        <w:rPr>
          <w:rFonts w:ascii="Arial" w:hAnsi="Arial" w:cs="Arial"/>
          <w:b/>
          <w:iCs/>
        </w:rPr>
        <w:t xml:space="preserve"> </w:t>
      </w:r>
    </w:p>
    <w:p w14:paraId="7AFE36A1" w14:textId="7430246C" w:rsidR="00723922" w:rsidRPr="0054457B" w:rsidRDefault="00D26D5E" w:rsidP="0054457B">
      <w:pPr>
        <w:spacing w:after="120" w:line="276" w:lineRule="auto"/>
        <w:jc w:val="both"/>
        <w:rPr>
          <w:rFonts w:ascii="Arial" w:hAnsi="Arial" w:cs="Arial"/>
          <w:bCs/>
          <w:iCs/>
        </w:rPr>
      </w:pPr>
      <w:r w:rsidRPr="00F37A7E">
        <w:rPr>
          <w:rFonts w:ascii="Arial" w:hAnsi="Arial" w:cs="Arial"/>
          <w:bCs/>
          <w:iCs/>
        </w:rPr>
        <w:t xml:space="preserve">When configured in SL DRX, a UE is required to decode </w:t>
      </w:r>
      <w:r>
        <w:rPr>
          <w:rFonts w:ascii="Arial" w:hAnsi="Arial" w:cs="Arial"/>
          <w:bCs/>
          <w:iCs/>
        </w:rPr>
        <w:t xml:space="preserve">both the first and second </w:t>
      </w:r>
      <w:r w:rsidRPr="00F37A7E">
        <w:rPr>
          <w:rFonts w:ascii="Arial" w:hAnsi="Arial" w:cs="Arial"/>
          <w:bCs/>
          <w:iCs/>
        </w:rPr>
        <w:t xml:space="preserve">SCI </w:t>
      </w:r>
      <w:r>
        <w:rPr>
          <w:rFonts w:ascii="Arial" w:hAnsi="Arial" w:cs="Arial"/>
          <w:bCs/>
          <w:iCs/>
        </w:rPr>
        <w:t>within</w:t>
      </w:r>
      <w:r w:rsidRPr="00F37A7E">
        <w:rPr>
          <w:rFonts w:ascii="Arial" w:hAnsi="Arial" w:cs="Arial"/>
          <w:bCs/>
          <w:iCs/>
        </w:rPr>
        <w:t xml:space="preserve"> slots associated with it</w:t>
      </w:r>
      <w:r>
        <w:rPr>
          <w:rFonts w:ascii="Arial" w:hAnsi="Arial" w:cs="Arial"/>
          <w:bCs/>
          <w:iCs/>
        </w:rPr>
        <w:t xml:space="preserve">s SL </w:t>
      </w:r>
      <w:r w:rsidRPr="00F37A7E">
        <w:rPr>
          <w:rFonts w:ascii="Arial" w:hAnsi="Arial" w:cs="Arial"/>
          <w:bCs/>
          <w:iCs/>
        </w:rPr>
        <w:t xml:space="preserve">DRX active time. Since </w:t>
      </w:r>
      <w:r>
        <w:rPr>
          <w:rFonts w:ascii="Arial" w:hAnsi="Arial" w:cs="Arial"/>
          <w:bCs/>
          <w:iCs/>
        </w:rPr>
        <w:t>the second SCI</w:t>
      </w:r>
      <w:r w:rsidRPr="00F37A7E">
        <w:rPr>
          <w:rFonts w:ascii="Arial" w:hAnsi="Arial" w:cs="Arial"/>
          <w:bCs/>
          <w:iCs/>
        </w:rPr>
        <w:t xml:space="preserve"> is </w:t>
      </w:r>
      <w:r>
        <w:rPr>
          <w:rFonts w:ascii="Arial" w:hAnsi="Arial" w:cs="Arial"/>
          <w:bCs/>
          <w:iCs/>
        </w:rPr>
        <w:t>multiplexed with</w:t>
      </w:r>
      <w:r w:rsidRPr="00F37A7E">
        <w:rPr>
          <w:rFonts w:ascii="Arial" w:hAnsi="Arial" w:cs="Arial"/>
          <w:bCs/>
          <w:iCs/>
        </w:rPr>
        <w:t xml:space="preserve"> PSSCH, then the active time corresponds to </w:t>
      </w:r>
      <w:r>
        <w:rPr>
          <w:rFonts w:ascii="Arial" w:hAnsi="Arial" w:cs="Arial"/>
          <w:bCs/>
          <w:iCs/>
        </w:rPr>
        <w:t xml:space="preserve">the </w:t>
      </w:r>
      <w:r w:rsidRPr="00F37A7E">
        <w:rPr>
          <w:rFonts w:ascii="Arial" w:hAnsi="Arial" w:cs="Arial"/>
          <w:bCs/>
          <w:iCs/>
        </w:rPr>
        <w:t xml:space="preserve">monitoring </w:t>
      </w:r>
      <w:r>
        <w:rPr>
          <w:rFonts w:ascii="Arial" w:hAnsi="Arial" w:cs="Arial"/>
          <w:bCs/>
          <w:iCs/>
        </w:rPr>
        <w:t xml:space="preserve">PSCCH and decoding PSSCH </w:t>
      </w:r>
      <w:r w:rsidRPr="00F37A7E">
        <w:rPr>
          <w:rFonts w:ascii="Arial" w:hAnsi="Arial" w:cs="Arial"/>
          <w:bCs/>
          <w:iCs/>
        </w:rPr>
        <w:t>channels.</w:t>
      </w:r>
    </w:p>
    <w:p w14:paraId="7E079E0D" w14:textId="3E7B2044" w:rsidR="00980D30" w:rsidRDefault="00980D30" w:rsidP="00980D30">
      <w:pPr>
        <w:spacing w:after="120" w:line="276" w:lineRule="auto"/>
        <w:jc w:val="both"/>
        <w:rPr>
          <w:rFonts w:ascii="Arial" w:hAnsi="Arial" w:cs="Arial"/>
          <w:bCs/>
          <w:i/>
        </w:rPr>
      </w:pPr>
      <w:r w:rsidRPr="00EF1CF3">
        <w:rPr>
          <w:rFonts w:ascii="Arial" w:hAnsi="Arial" w:cs="Arial"/>
          <w:b/>
          <w:i/>
          <w:u w:val="single"/>
        </w:rPr>
        <w:t xml:space="preserve">Proposal </w:t>
      </w:r>
      <w:r w:rsidR="00567D4E">
        <w:rPr>
          <w:rFonts w:ascii="Arial" w:hAnsi="Arial" w:cs="Arial"/>
          <w:b/>
          <w:i/>
          <w:u w:val="single"/>
        </w:rPr>
        <w:t>15</w:t>
      </w:r>
      <w:r w:rsidRPr="00EF1CF3">
        <w:rPr>
          <w:rFonts w:ascii="Arial" w:hAnsi="Arial" w:cs="Arial"/>
          <w:b/>
          <w:i/>
          <w:u w:val="single"/>
        </w:rPr>
        <w:t>:</w:t>
      </w:r>
      <w:r w:rsidRPr="00DD20D1">
        <w:rPr>
          <w:rFonts w:ascii="Arial" w:hAnsi="Arial" w:cs="Arial"/>
          <w:b/>
          <w:iCs/>
        </w:rPr>
        <w:t xml:space="preserve"> </w:t>
      </w:r>
      <w:r w:rsidRPr="0054457B">
        <w:rPr>
          <w:rFonts w:ascii="Arial" w:hAnsi="Arial" w:cs="Arial"/>
          <w:bCs/>
          <w:i/>
        </w:rPr>
        <w:t xml:space="preserve">The Rx UE in </w:t>
      </w:r>
      <w:r w:rsidR="00723922">
        <w:rPr>
          <w:rFonts w:ascii="Arial" w:hAnsi="Arial" w:cs="Arial"/>
          <w:bCs/>
          <w:i/>
        </w:rPr>
        <w:t xml:space="preserve">its SL </w:t>
      </w:r>
      <w:r w:rsidRPr="0054457B">
        <w:rPr>
          <w:rFonts w:ascii="Arial" w:hAnsi="Arial" w:cs="Arial"/>
          <w:bCs/>
          <w:i/>
        </w:rPr>
        <w:t>DRX active time shall decode both the first and second SCI.</w:t>
      </w:r>
    </w:p>
    <w:p w14:paraId="5B73CBF6" w14:textId="7D7671BC" w:rsidR="003D7319" w:rsidRPr="0054457B" w:rsidRDefault="00723922" w:rsidP="00980D30">
      <w:pPr>
        <w:spacing w:after="120" w:line="276" w:lineRule="auto"/>
        <w:jc w:val="both"/>
        <w:rPr>
          <w:rFonts w:ascii="Arial" w:hAnsi="Arial" w:cs="Arial"/>
          <w:bCs/>
          <w:iCs/>
        </w:rPr>
      </w:pPr>
      <w:r w:rsidRPr="0054457B">
        <w:rPr>
          <w:rFonts w:ascii="Arial" w:hAnsi="Arial" w:cs="Arial"/>
          <w:bCs/>
          <w:iCs/>
        </w:rPr>
        <w:t xml:space="preserve">For partial sensing-based resource allocation, the UE is required to </w:t>
      </w:r>
      <w:r w:rsidR="003D7319" w:rsidRPr="0054457B">
        <w:rPr>
          <w:rFonts w:ascii="Arial" w:hAnsi="Arial" w:cs="Arial"/>
          <w:bCs/>
          <w:iCs/>
        </w:rPr>
        <w:t>perform sensing in a set of slots before selecting transmission resource</w:t>
      </w:r>
      <w:r w:rsidR="00450523">
        <w:rPr>
          <w:rFonts w:ascii="Arial" w:hAnsi="Arial" w:cs="Arial"/>
          <w:bCs/>
          <w:iCs/>
        </w:rPr>
        <w:t>s</w:t>
      </w:r>
      <w:r w:rsidR="003D7319" w:rsidRPr="0054457B">
        <w:rPr>
          <w:rFonts w:ascii="Arial" w:hAnsi="Arial" w:cs="Arial"/>
          <w:bCs/>
          <w:iCs/>
        </w:rPr>
        <w:t xml:space="preserve">. The required sensing slots </w:t>
      </w:r>
      <w:r w:rsidR="00450523">
        <w:rPr>
          <w:rFonts w:ascii="Arial" w:hAnsi="Arial" w:cs="Arial"/>
          <w:bCs/>
          <w:iCs/>
        </w:rPr>
        <w:t>are</w:t>
      </w:r>
      <w:r w:rsidR="003D7319" w:rsidRPr="0054457B">
        <w:rPr>
          <w:rFonts w:ascii="Arial" w:hAnsi="Arial" w:cs="Arial"/>
          <w:bCs/>
          <w:iCs/>
        </w:rPr>
        <w:t xml:space="preserve"> associated with the</w:t>
      </w:r>
      <w:r w:rsidRPr="0054457B">
        <w:rPr>
          <w:rFonts w:ascii="Arial" w:hAnsi="Arial" w:cs="Arial"/>
          <w:bCs/>
          <w:iCs/>
        </w:rPr>
        <w:t xml:space="preserve"> candidate slots for resource selection. It is </w:t>
      </w:r>
      <w:r w:rsidR="00354066" w:rsidRPr="0054457B">
        <w:rPr>
          <w:rFonts w:ascii="Arial" w:hAnsi="Arial" w:cs="Arial"/>
          <w:bCs/>
          <w:iCs/>
        </w:rPr>
        <w:t>likely</w:t>
      </w:r>
      <w:r w:rsidRPr="0054457B">
        <w:rPr>
          <w:rFonts w:ascii="Arial" w:hAnsi="Arial" w:cs="Arial"/>
          <w:bCs/>
          <w:iCs/>
        </w:rPr>
        <w:t xml:space="preserve"> that the</w:t>
      </w:r>
      <w:r w:rsidR="003D7319" w:rsidRPr="0054457B">
        <w:rPr>
          <w:rFonts w:ascii="Arial" w:hAnsi="Arial" w:cs="Arial"/>
          <w:bCs/>
          <w:iCs/>
        </w:rPr>
        <w:t xml:space="preserve"> UE may </w:t>
      </w:r>
      <w:r w:rsidR="00354066" w:rsidRPr="00EF1CF3">
        <w:rPr>
          <w:rFonts w:ascii="Arial" w:hAnsi="Arial" w:cs="Arial"/>
          <w:bCs/>
          <w:iCs/>
        </w:rPr>
        <w:t>not be</w:t>
      </w:r>
      <w:r w:rsidR="003D7319" w:rsidRPr="0054457B">
        <w:rPr>
          <w:rFonts w:ascii="Arial" w:hAnsi="Arial" w:cs="Arial"/>
          <w:bCs/>
          <w:iCs/>
        </w:rPr>
        <w:t xml:space="preserve"> active in some of the required sensing slots</w:t>
      </w:r>
      <w:r w:rsidR="00354066" w:rsidRPr="0054457B">
        <w:rPr>
          <w:rFonts w:ascii="Arial" w:hAnsi="Arial" w:cs="Arial"/>
          <w:bCs/>
          <w:iCs/>
        </w:rPr>
        <w:t xml:space="preserve"> since the active time of the UE may </w:t>
      </w:r>
      <w:r w:rsidR="00450523" w:rsidRPr="00354066">
        <w:rPr>
          <w:rFonts w:ascii="Arial" w:hAnsi="Arial" w:cs="Arial"/>
          <w:bCs/>
          <w:iCs/>
        </w:rPr>
        <w:t>not be</w:t>
      </w:r>
      <w:r w:rsidR="00354066" w:rsidRPr="0054457B">
        <w:rPr>
          <w:rFonts w:ascii="Arial" w:hAnsi="Arial" w:cs="Arial"/>
          <w:bCs/>
          <w:iCs/>
        </w:rPr>
        <w:t xml:space="preserve"> sufficient to collect the sensing results</w:t>
      </w:r>
      <w:r w:rsidR="003D7319" w:rsidRPr="0054457B">
        <w:rPr>
          <w:rFonts w:ascii="Arial" w:hAnsi="Arial" w:cs="Arial"/>
          <w:bCs/>
          <w:iCs/>
        </w:rPr>
        <w:t xml:space="preserve">. In our view, to guarantee the performance of the partial-sensing based resource allocation scheme, the UE is required to monitor PSCCH in the required sensing slots regardless of the DRX configuration. </w:t>
      </w:r>
    </w:p>
    <w:p w14:paraId="5EED1F17" w14:textId="71F6D5D1" w:rsidR="00B42A8F" w:rsidRDefault="00980D30" w:rsidP="00900635">
      <w:pPr>
        <w:spacing w:line="276" w:lineRule="auto"/>
        <w:jc w:val="both"/>
        <w:rPr>
          <w:rFonts w:ascii="Arial" w:hAnsi="Arial" w:cs="Arial"/>
          <w:bCs/>
          <w:i/>
        </w:rPr>
      </w:pPr>
      <w:r w:rsidRPr="00EF1CF3">
        <w:rPr>
          <w:rFonts w:ascii="Arial" w:hAnsi="Arial" w:cs="Arial"/>
          <w:b/>
          <w:i/>
          <w:u w:val="single"/>
        </w:rPr>
        <w:t xml:space="preserve">Proposal </w:t>
      </w:r>
      <w:r w:rsidR="00567D4E">
        <w:rPr>
          <w:rFonts w:ascii="Arial" w:hAnsi="Arial" w:cs="Arial"/>
          <w:b/>
          <w:i/>
          <w:u w:val="single"/>
        </w:rPr>
        <w:t>1</w:t>
      </w:r>
      <w:r w:rsidR="00B23892">
        <w:rPr>
          <w:rFonts w:ascii="Arial" w:hAnsi="Arial" w:cs="Arial"/>
          <w:b/>
          <w:i/>
          <w:u w:val="single"/>
        </w:rPr>
        <w:t>6</w:t>
      </w:r>
      <w:r w:rsidRPr="00EF1CF3">
        <w:rPr>
          <w:rFonts w:ascii="Arial" w:hAnsi="Arial" w:cs="Arial"/>
          <w:b/>
          <w:i/>
          <w:u w:val="single"/>
        </w:rPr>
        <w:t>:</w:t>
      </w:r>
      <w:r w:rsidRPr="00DD20D1">
        <w:rPr>
          <w:rFonts w:ascii="Arial" w:hAnsi="Arial" w:cs="Arial"/>
          <w:b/>
          <w:iCs/>
        </w:rPr>
        <w:t xml:space="preserve"> </w:t>
      </w:r>
      <w:r w:rsidR="003C02E6" w:rsidRPr="0054457B">
        <w:rPr>
          <w:rFonts w:ascii="Arial" w:hAnsi="Arial" w:cs="Arial"/>
          <w:bCs/>
          <w:i/>
        </w:rPr>
        <w:t xml:space="preserve">For </w:t>
      </w:r>
      <w:r w:rsidR="00723922">
        <w:rPr>
          <w:rFonts w:ascii="Arial" w:hAnsi="Arial" w:cs="Arial"/>
          <w:bCs/>
          <w:i/>
        </w:rPr>
        <w:t xml:space="preserve">partial </w:t>
      </w:r>
      <w:r w:rsidR="003C02E6" w:rsidRPr="0054457B">
        <w:rPr>
          <w:rFonts w:ascii="Arial" w:hAnsi="Arial" w:cs="Arial"/>
          <w:bCs/>
          <w:i/>
        </w:rPr>
        <w:t xml:space="preserve">sensing purposes, monitoring PSCCH is not affected by </w:t>
      </w:r>
      <w:r w:rsidR="00723922">
        <w:rPr>
          <w:rFonts w:ascii="Arial" w:hAnsi="Arial" w:cs="Arial"/>
          <w:bCs/>
          <w:i/>
        </w:rPr>
        <w:t xml:space="preserve">SL </w:t>
      </w:r>
      <w:r w:rsidR="003C02E6" w:rsidRPr="0054457B">
        <w:rPr>
          <w:rFonts w:ascii="Arial" w:hAnsi="Arial" w:cs="Arial"/>
          <w:bCs/>
          <w:i/>
        </w:rPr>
        <w:t>DRX configuration.</w:t>
      </w:r>
    </w:p>
    <w:p w14:paraId="6FAEE12C" w14:textId="2AFE757A" w:rsidR="00B23892" w:rsidRPr="00776BAA" w:rsidRDefault="00B23892" w:rsidP="00B23892">
      <w:pPr>
        <w:spacing w:after="120" w:line="276" w:lineRule="auto"/>
        <w:jc w:val="both"/>
        <w:rPr>
          <w:rFonts w:ascii="Arial" w:hAnsi="Arial" w:cs="Arial"/>
          <w:bCs/>
          <w:iCs/>
        </w:rPr>
      </w:pPr>
      <w:r w:rsidRPr="00776BAA">
        <w:rPr>
          <w:rFonts w:ascii="Arial" w:hAnsi="Arial" w:cs="Arial"/>
          <w:bCs/>
          <w:iCs/>
        </w:rPr>
        <w:t>When the UE in its SL DRX active time, it should decode both the first and the second SCI since it may need to do sensing and receive data in that period. When the UE is outside of its active time, it may need to perform sensing due to sensing configuration. However, the UE should not expect to receive data. Therefore, when the UE is outside of its active time, the UE should decode the first SCI only for sensing purpose</w:t>
      </w:r>
      <w:r w:rsidR="00964C50">
        <w:rPr>
          <w:rFonts w:ascii="Arial" w:hAnsi="Arial" w:cs="Arial"/>
          <w:bCs/>
          <w:iCs/>
        </w:rPr>
        <w:t>s</w:t>
      </w:r>
      <w:r w:rsidRPr="00776BAA">
        <w:rPr>
          <w:rFonts w:ascii="Arial" w:hAnsi="Arial" w:cs="Arial"/>
          <w:bCs/>
          <w:iCs/>
        </w:rPr>
        <w:t>.</w:t>
      </w:r>
    </w:p>
    <w:p w14:paraId="23014D9F" w14:textId="7EED8BDA" w:rsidR="00B23892" w:rsidRPr="00776BAA" w:rsidRDefault="00B23892" w:rsidP="00B23892">
      <w:pPr>
        <w:spacing w:after="120" w:line="276" w:lineRule="auto"/>
        <w:jc w:val="both"/>
        <w:rPr>
          <w:rFonts w:ascii="Arial" w:hAnsi="Arial" w:cs="Arial"/>
          <w:bCs/>
          <w:i/>
        </w:rPr>
      </w:pPr>
      <w:r w:rsidRPr="00EF1CF3">
        <w:rPr>
          <w:rFonts w:ascii="Arial" w:hAnsi="Arial" w:cs="Arial"/>
          <w:b/>
          <w:i/>
          <w:u w:val="single"/>
        </w:rPr>
        <w:t xml:space="preserve">Proposal </w:t>
      </w:r>
      <w:r>
        <w:rPr>
          <w:rFonts w:ascii="Arial" w:hAnsi="Arial" w:cs="Arial"/>
          <w:b/>
          <w:i/>
          <w:u w:val="single"/>
        </w:rPr>
        <w:t>17</w:t>
      </w:r>
      <w:r w:rsidRPr="00EF1CF3">
        <w:rPr>
          <w:rFonts w:ascii="Arial" w:hAnsi="Arial" w:cs="Arial"/>
          <w:b/>
          <w:i/>
          <w:u w:val="single"/>
        </w:rPr>
        <w:t>:</w:t>
      </w:r>
      <w:r w:rsidRPr="00DD20D1">
        <w:rPr>
          <w:rFonts w:ascii="Arial" w:hAnsi="Arial" w:cs="Arial"/>
          <w:b/>
          <w:iCs/>
        </w:rPr>
        <w:t xml:space="preserve"> </w:t>
      </w:r>
      <w:r w:rsidRPr="00776BAA">
        <w:rPr>
          <w:rFonts w:ascii="Arial" w:hAnsi="Arial" w:cs="Arial"/>
          <w:bCs/>
          <w:i/>
        </w:rPr>
        <w:t>In the slot</w:t>
      </w:r>
      <w:r w:rsidR="00964C50">
        <w:rPr>
          <w:rFonts w:ascii="Arial" w:hAnsi="Arial" w:cs="Arial"/>
          <w:bCs/>
          <w:i/>
        </w:rPr>
        <w:t>s</w:t>
      </w:r>
      <w:r w:rsidRPr="00776BAA">
        <w:rPr>
          <w:rFonts w:ascii="Arial" w:hAnsi="Arial" w:cs="Arial"/>
          <w:bCs/>
          <w:i/>
        </w:rPr>
        <w:t xml:space="preserve"> outside</w:t>
      </w:r>
      <w:r>
        <w:rPr>
          <w:rFonts w:ascii="Arial" w:hAnsi="Arial" w:cs="Arial"/>
          <w:bCs/>
          <w:i/>
        </w:rPr>
        <w:t xml:space="preserve"> of DRX active time where the UE performs sensing, the UE decodes the first SCI only.</w:t>
      </w:r>
    </w:p>
    <w:p w14:paraId="592B1039" w14:textId="77777777" w:rsidR="00980D30" w:rsidRDefault="00980D30" w:rsidP="00900635">
      <w:pPr>
        <w:spacing w:line="276" w:lineRule="auto"/>
        <w:jc w:val="both"/>
        <w:rPr>
          <w:rFonts w:ascii="Arial" w:hAnsi="Arial" w:cs="Arial"/>
          <w:bCs/>
          <w:i/>
        </w:rPr>
      </w:pPr>
    </w:p>
    <w:p w14:paraId="0A5187E8" w14:textId="77777777" w:rsidR="000A5764" w:rsidRPr="00E02DC8" w:rsidRDefault="000A5764" w:rsidP="000A5764">
      <w:pPr>
        <w:pStyle w:val="Heading1"/>
        <w:rPr>
          <w:rFonts w:cs="Arial"/>
          <w:b/>
          <w:sz w:val="32"/>
          <w:szCs w:val="32"/>
          <w:lang w:val="en-US"/>
        </w:rPr>
      </w:pPr>
      <w:r w:rsidRPr="00E02DC8">
        <w:rPr>
          <w:rFonts w:cs="Arial"/>
          <w:b/>
          <w:sz w:val="32"/>
          <w:szCs w:val="32"/>
        </w:rPr>
        <w:t>Conclusion</w:t>
      </w:r>
    </w:p>
    <w:p w14:paraId="0D325EF1" w14:textId="0D854F09" w:rsidR="003F215B" w:rsidRDefault="00E652D4" w:rsidP="007F142E">
      <w:pPr>
        <w:jc w:val="both"/>
        <w:rPr>
          <w:rFonts w:ascii="Arial" w:hAnsi="Arial" w:cs="Arial"/>
        </w:rPr>
      </w:pPr>
      <w:r w:rsidRPr="00E02DC8">
        <w:rPr>
          <w:rFonts w:ascii="Arial" w:hAnsi="Arial" w:cs="Arial"/>
        </w:rPr>
        <w:t xml:space="preserve">In this contribution, </w:t>
      </w:r>
      <w:r w:rsidR="00D223C1">
        <w:rPr>
          <w:rFonts w:ascii="Arial" w:hAnsi="Arial" w:cs="Arial"/>
        </w:rPr>
        <w:t xml:space="preserve">the following conclusions were made for </w:t>
      </w:r>
      <w:r w:rsidR="00D223C1" w:rsidRPr="004076EA">
        <w:rPr>
          <w:rFonts w:ascii="Arial" w:hAnsi="Arial" w:cs="Arial"/>
        </w:rPr>
        <w:t>resource allocation for power saving</w:t>
      </w:r>
      <w:r w:rsidR="00D223C1">
        <w:rPr>
          <w:rFonts w:ascii="Arial" w:hAnsi="Arial" w:cs="Arial"/>
        </w:rPr>
        <w:t>:</w:t>
      </w:r>
    </w:p>
    <w:p w14:paraId="4B0AD160" w14:textId="77777777" w:rsidR="00F15356" w:rsidRDefault="00F15356" w:rsidP="00F15356">
      <w:pPr>
        <w:pStyle w:val="Observation"/>
        <w:numPr>
          <w:ilvl w:val="0"/>
          <w:numId w:val="0"/>
        </w:numPr>
        <w:tabs>
          <w:tab w:val="clear" w:pos="1701"/>
        </w:tabs>
        <w:rPr>
          <w:rFonts w:cs="Arial"/>
          <w:b w:val="0"/>
          <w:i/>
          <w:sz w:val="22"/>
          <w:szCs w:val="22"/>
          <w:lang w:val="en-US"/>
        </w:rPr>
      </w:pPr>
      <w:r w:rsidRPr="00F37A7E">
        <w:rPr>
          <w:rFonts w:cs="Arial"/>
          <w:bCs w:val="0"/>
          <w:i/>
          <w:sz w:val="22"/>
          <w:szCs w:val="22"/>
          <w:u w:val="single"/>
          <w:lang w:val="en-US"/>
        </w:rPr>
        <w:t xml:space="preserve">Proposal </w:t>
      </w:r>
      <w:r>
        <w:rPr>
          <w:rFonts w:cs="Arial"/>
          <w:bCs w:val="0"/>
          <w:i/>
          <w:sz w:val="22"/>
          <w:szCs w:val="22"/>
          <w:u w:val="single"/>
          <w:lang w:val="en-US"/>
        </w:rPr>
        <w:t>1</w:t>
      </w:r>
      <w:r w:rsidRPr="00F37A7E">
        <w:rPr>
          <w:rFonts w:cs="Arial"/>
          <w:bCs w:val="0"/>
          <w:i/>
          <w:sz w:val="22"/>
          <w:szCs w:val="22"/>
          <w:u w:val="single"/>
          <w:lang w:val="en-US"/>
        </w:rPr>
        <w:t>:</w:t>
      </w:r>
      <w:r w:rsidRPr="00F37A7E">
        <w:rPr>
          <w:rFonts w:cs="Arial"/>
          <w:bCs w:val="0"/>
          <w:i/>
          <w:sz w:val="22"/>
          <w:szCs w:val="22"/>
          <w:lang w:val="en-US"/>
        </w:rPr>
        <w:t xml:space="preserve"> </w:t>
      </w:r>
      <w:r w:rsidRPr="00F37A7E">
        <w:rPr>
          <w:rFonts w:cs="Arial"/>
          <w:b w:val="0"/>
          <w:i/>
          <w:sz w:val="22"/>
          <w:szCs w:val="22"/>
          <w:lang w:val="en-US"/>
        </w:rPr>
        <w:t>A UE can be configured whether it can perform random selection in a resource pool based on the priority of the TB.</w:t>
      </w:r>
    </w:p>
    <w:p w14:paraId="790F1A6D" w14:textId="77777777" w:rsidR="00F15356" w:rsidRDefault="00F15356" w:rsidP="00F15356">
      <w:pPr>
        <w:spacing w:after="120" w:line="276" w:lineRule="auto"/>
        <w:jc w:val="both"/>
        <w:rPr>
          <w:rFonts w:ascii="Arial" w:hAnsi="Arial" w:cs="Arial"/>
          <w:i/>
        </w:rPr>
      </w:pPr>
      <w:r w:rsidRPr="00567D4E">
        <w:rPr>
          <w:rFonts w:ascii="Arial" w:hAnsi="Arial" w:cs="Arial"/>
          <w:b/>
          <w:i/>
          <w:u w:val="single"/>
        </w:rPr>
        <w:t xml:space="preserve">Proposal </w:t>
      </w:r>
      <w:r>
        <w:rPr>
          <w:rFonts w:ascii="Arial" w:hAnsi="Arial" w:cs="Arial"/>
          <w:b/>
          <w:i/>
          <w:u w:val="single"/>
        </w:rPr>
        <w:t>2</w:t>
      </w:r>
      <w:r w:rsidRPr="005E577D">
        <w:rPr>
          <w:rFonts w:ascii="Arial" w:hAnsi="Arial" w:cs="Arial"/>
          <w:b/>
          <w:i/>
          <w:u w:val="single"/>
        </w:rPr>
        <w:t>:</w:t>
      </w:r>
      <w:r w:rsidRPr="005E577D">
        <w:rPr>
          <w:rFonts w:ascii="Arial" w:hAnsi="Arial" w:cs="Arial"/>
          <w:b/>
          <w:iCs/>
        </w:rPr>
        <w:t xml:space="preserve"> </w:t>
      </w:r>
      <w:r w:rsidRPr="005E577D">
        <w:rPr>
          <w:rFonts w:ascii="Arial" w:hAnsi="Arial" w:cs="Arial"/>
          <w:i/>
        </w:rPr>
        <w:t>Support power saving mechanism with reduced PSCCH</w:t>
      </w:r>
      <w:r w:rsidRPr="00F37A7E">
        <w:rPr>
          <w:rFonts w:ascii="Arial" w:hAnsi="Arial" w:cs="Arial"/>
          <w:i/>
        </w:rPr>
        <w:t xml:space="preserve"> and </w:t>
      </w:r>
      <w:r w:rsidRPr="005E577D">
        <w:rPr>
          <w:rFonts w:ascii="Arial" w:hAnsi="Arial" w:cs="Arial"/>
          <w:i/>
        </w:rPr>
        <w:t>PSSCH decoding for PUE.</w:t>
      </w:r>
    </w:p>
    <w:p w14:paraId="5375BD89" w14:textId="049736AB" w:rsidR="00F15356" w:rsidRPr="00E02DC8" w:rsidRDefault="00F15356" w:rsidP="00F15356">
      <w:pPr>
        <w:spacing w:after="120" w:line="276" w:lineRule="auto"/>
        <w:jc w:val="both"/>
        <w:rPr>
          <w:rFonts w:ascii="Arial" w:hAnsi="Arial" w:cs="Arial"/>
          <w:bCs/>
          <w:i/>
        </w:rPr>
      </w:pPr>
      <w:r w:rsidRPr="00E02DC8">
        <w:rPr>
          <w:rFonts w:ascii="Arial" w:hAnsi="Arial" w:cs="Arial"/>
          <w:b/>
          <w:i/>
          <w:u w:val="single"/>
        </w:rPr>
        <w:t xml:space="preserve">Proposal </w:t>
      </w:r>
      <w:r>
        <w:rPr>
          <w:rFonts w:ascii="Arial" w:hAnsi="Arial" w:cs="Arial"/>
          <w:b/>
          <w:i/>
          <w:u w:val="single"/>
        </w:rPr>
        <w:t>3</w:t>
      </w:r>
      <w:r w:rsidRPr="00E02DC8">
        <w:rPr>
          <w:rFonts w:ascii="Arial" w:hAnsi="Arial" w:cs="Arial"/>
          <w:b/>
          <w:i/>
          <w:u w:val="single"/>
        </w:rPr>
        <w:t>:</w:t>
      </w:r>
      <w:r w:rsidRPr="00E02DC8">
        <w:rPr>
          <w:rFonts w:ascii="Arial" w:hAnsi="Arial" w:cs="Arial"/>
          <w:b/>
          <w:iCs/>
        </w:rPr>
        <w:t xml:space="preserve"> </w:t>
      </w:r>
      <w:r w:rsidRPr="00E02DC8">
        <w:rPr>
          <w:rFonts w:ascii="Arial" w:hAnsi="Arial" w:cs="Arial"/>
          <w:bCs/>
          <w:i/>
        </w:rPr>
        <w:t>Support slot-based partial sensing</w:t>
      </w:r>
      <w:r w:rsidR="00195BB5">
        <w:rPr>
          <w:rFonts w:ascii="Arial" w:hAnsi="Arial" w:cs="Arial"/>
          <w:bCs/>
          <w:i/>
        </w:rPr>
        <w:t>.</w:t>
      </w:r>
      <w:r w:rsidRPr="00E02DC8">
        <w:rPr>
          <w:rFonts w:ascii="Arial" w:hAnsi="Arial" w:cs="Arial"/>
          <w:bCs/>
          <w:i/>
        </w:rPr>
        <w:t xml:space="preserve">  </w:t>
      </w:r>
    </w:p>
    <w:p w14:paraId="66F50703" w14:textId="77777777" w:rsidR="00F15356" w:rsidRPr="00E02DC8" w:rsidRDefault="00F15356" w:rsidP="00F15356">
      <w:pPr>
        <w:spacing w:after="120" w:line="276" w:lineRule="auto"/>
        <w:jc w:val="both"/>
        <w:rPr>
          <w:rFonts w:ascii="Arial" w:hAnsi="Arial" w:cs="Arial"/>
          <w:bCs/>
          <w:i/>
        </w:rPr>
      </w:pPr>
      <w:r w:rsidRPr="00E02DC8">
        <w:rPr>
          <w:rFonts w:ascii="Arial" w:hAnsi="Arial" w:cs="Arial"/>
          <w:b/>
          <w:i/>
          <w:u w:val="single"/>
        </w:rPr>
        <w:t xml:space="preserve">Proposal </w:t>
      </w:r>
      <w:r>
        <w:rPr>
          <w:rFonts w:ascii="Arial" w:hAnsi="Arial" w:cs="Arial"/>
          <w:b/>
          <w:i/>
          <w:u w:val="single"/>
        </w:rPr>
        <w:t>4</w:t>
      </w:r>
      <w:r w:rsidRPr="00E02DC8">
        <w:rPr>
          <w:rFonts w:ascii="Arial" w:hAnsi="Arial" w:cs="Arial"/>
          <w:b/>
          <w:i/>
          <w:u w:val="single"/>
        </w:rPr>
        <w:t>:</w:t>
      </w:r>
      <w:r w:rsidRPr="00E02DC8">
        <w:rPr>
          <w:rFonts w:ascii="Arial" w:hAnsi="Arial" w:cs="Arial"/>
          <w:b/>
          <w:iCs/>
        </w:rPr>
        <w:t xml:space="preserve"> </w:t>
      </w:r>
      <w:r w:rsidRPr="00E02DC8">
        <w:rPr>
          <w:rFonts w:ascii="Arial" w:hAnsi="Arial" w:cs="Arial"/>
          <w:bCs/>
          <w:i/>
        </w:rPr>
        <w:t>Slot-based partial sensing should support detection of periodic and aperiodic reservations.</w:t>
      </w:r>
    </w:p>
    <w:p w14:paraId="611ADA8D" w14:textId="77777777" w:rsidR="00F15356" w:rsidRPr="00E02DC8" w:rsidRDefault="00F15356" w:rsidP="00F15356">
      <w:pPr>
        <w:spacing w:after="120" w:line="276" w:lineRule="auto"/>
        <w:jc w:val="both"/>
        <w:rPr>
          <w:rFonts w:ascii="Arial" w:hAnsi="Arial" w:cs="Arial"/>
          <w:i/>
        </w:rPr>
      </w:pPr>
      <w:r w:rsidRPr="00E02DC8">
        <w:rPr>
          <w:rFonts w:ascii="Arial" w:hAnsi="Arial" w:cs="Arial"/>
          <w:b/>
          <w:i/>
          <w:u w:val="single"/>
        </w:rPr>
        <w:t xml:space="preserve">Proposal </w:t>
      </w:r>
      <w:r>
        <w:rPr>
          <w:rFonts w:ascii="Arial" w:hAnsi="Arial" w:cs="Arial"/>
          <w:b/>
          <w:i/>
          <w:u w:val="single"/>
        </w:rPr>
        <w:t>5</w:t>
      </w:r>
      <w:r w:rsidRPr="00E02DC8">
        <w:rPr>
          <w:rFonts w:ascii="Arial" w:hAnsi="Arial" w:cs="Arial"/>
          <w:b/>
          <w:i/>
          <w:u w:val="single"/>
        </w:rPr>
        <w:t>:</w:t>
      </w:r>
      <w:r w:rsidRPr="00E02DC8">
        <w:rPr>
          <w:rFonts w:ascii="Arial" w:hAnsi="Arial" w:cs="Arial"/>
          <w:b/>
          <w:iCs/>
        </w:rPr>
        <w:t xml:space="preserve"> </w:t>
      </w:r>
      <w:r w:rsidRPr="00E02DC8">
        <w:rPr>
          <w:rFonts w:ascii="Arial" w:hAnsi="Arial" w:cs="Arial"/>
          <w:i/>
        </w:rPr>
        <w:t xml:space="preserve">Support partial sensing and resource selection based on subset(s) of frequency resources. </w:t>
      </w:r>
    </w:p>
    <w:p w14:paraId="5E3F329B" w14:textId="77777777" w:rsidR="00F15356" w:rsidRDefault="00F15356" w:rsidP="00F15356">
      <w:pPr>
        <w:spacing w:after="120" w:line="276" w:lineRule="auto"/>
        <w:jc w:val="both"/>
        <w:rPr>
          <w:rFonts w:ascii="Arial" w:hAnsi="Arial" w:cs="Arial"/>
          <w:i/>
        </w:rPr>
      </w:pPr>
      <w:r w:rsidRPr="00E02DC8">
        <w:rPr>
          <w:rFonts w:ascii="Arial" w:hAnsi="Arial" w:cs="Arial"/>
          <w:b/>
          <w:i/>
          <w:u w:val="single"/>
        </w:rPr>
        <w:t xml:space="preserve">Proposal </w:t>
      </w:r>
      <w:r>
        <w:rPr>
          <w:rFonts w:ascii="Arial" w:hAnsi="Arial" w:cs="Arial"/>
          <w:b/>
          <w:i/>
          <w:u w:val="single"/>
        </w:rPr>
        <w:t>6</w:t>
      </w:r>
      <w:r w:rsidRPr="00E02DC8">
        <w:rPr>
          <w:rFonts w:ascii="Arial" w:hAnsi="Arial" w:cs="Arial"/>
          <w:b/>
          <w:i/>
          <w:u w:val="single"/>
        </w:rPr>
        <w:t>:</w:t>
      </w:r>
      <w:r w:rsidRPr="00E02DC8">
        <w:rPr>
          <w:rFonts w:ascii="Arial" w:hAnsi="Arial" w:cs="Arial"/>
          <w:b/>
          <w:iCs/>
        </w:rPr>
        <w:t xml:space="preserve"> </w:t>
      </w:r>
      <w:r w:rsidRPr="00E02DC8">
        <w:rPr>
          <w:rFonts w:ascii="Arial" w:hAnsi="Arial" w:cs="Arial"/>
          <w:i/>
        </w:rPr>
        <w:t>Support partial sensing-based resource re-evaluation and pre-emption</w:t>
      </w:r>
      <w:r>
        <w:rPr>
          <w:rFonts w:ascii="Arial" w:hAnsi="Arial" w:cs="Arial"/>
          <w:i/>
        </w:rPr>
        <w:t>.</w:t>
      </w:r>
    </w:p>
    <w:p w14:paraId="398546EA" w14:textId="77777777" w:rsidR="00F15356" w:rsidRPr="00ED7EA1" w:rsidRDefault="00F15356" w:rsidP="00F15356">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Pr>
          <w:rFonts w:cs="Arial"/>
          <w:bCs w:val="0"/>
          <w:i/>
          <w:sz w:val="22"/>
          <w:szCs w:val="22"/>
          <w:u w:val="single"/>
          <w:lang w:val="en-US"/>
        </w:rPr>
        <w:t>7</w:t>
      </w:r>
      <w:r w:rsidRPr="00EF1CF3">
        <w:rPr>
          <w:rFonts w:cs="Arial"/>
          <w:bCs w:val="0"/>
          <w:i/>
          <w:sz w:val="22"/>
          <w:szCs w:val="22"/>
          <w:u w:val="single"/>
          <w:lang w:val="en-US"/>
        </w:rPr>
        <w:t>:</w:t>
      </w:r>
      <w:r w:rsidRPr="00567D4E">
        <w:rPr>
          <w:rFonts w:cs="Arial"/>
          <w:bCs w:val="0"/>
          <w:i/>
          <w:sz w:val="22"/>
          <w:szCs w:val="22"/>
          <w:lang w:val="en-US"/>
        </w:rPr>
        <w:t xml:space="preserve"> </w:t>
      </w:r>
      <w:r w:rsidRPr="00A82B56">
        <w:rPr>
          <w:rFonts w:cs="Arial"/>
          <w:b w:val="0"/>
          <w:i/>
          <w:sz w:val="22"/>
          <w:szCs w:val="22"/>
          <w:lang w:val="en-US"/>
        </w:rPr>
        <w:t>A UE is configured whether to perform re-evaluation based on the priority of the TB.</w:t>
      </w:r>
    </w:p>
    <w:p w14:paraId="48FE5A58" w14:textId="77777777" w:rsidR="00F15356" w:rsidRDefault="00F15356" w:rsidP="00F15356">
      <w:pPr>
        <w:pStyle w:val="Observation"/>
        <w:numPr>
          <w:ilvl w:val="0"/>
          <w:numId w:val="0"/>
        </w:numPr>
        <w:tabs>
          <w:tab w:val="clear" w:pos="1701"/>
        </w:tabs>
        <w:rPr>
          <w:rFonts w:cs="Arial"/>
          <w:bCs w:val="0"/>
          <w:i/>
          <w:sz w:val="22"/>
          <w:szCs w:val="22"/>
          <w:lang w:val="en-US"/>
        </w:rPr>
      </w:pPr>
      <w:r w:rsidRPr="00EF1CF3">
        <w:rPr>
          <w:rFonts w:cs="Arial"/>
          <w:bCs w:val="0"/>
          <w:i/>
          <w:sz w:val="22"/>
          <w:szCs w:val="22"/>
          <w:u w:val="single"/>
          <w:lang w:val="en-US"/>
        </w:rPr>
        <w:t xml:space="preserve">Proposal </w:t>
      </w:r>
      <w:r>
        <w:rPr>
          <w:rFonts w:cs="Arial"/>
          <w:bCs w:val="0"/>
          <w:i/>
          <w:sz w:val="22"/>
          <w:szCs w:val="22"/>
          <w:u w:val="single"/>
          <w:lang w:val="en-US"/>
        </w:rPr>
        <w:t>8</w:t>
      </w:r>
      <w:r w:rsidRPr="00EF1CF3">
        <w:rPr>
          <w:rFonts w:cs="Arial"/>
          <w:bCs w:val="0"/>
          <w:i/>
          <w:sz w:val="22"/>
          <w:szCs w:val="22"/>
          <w:u w:val="single"/>
          <w:lang w:val="en-US"/>
        </w:rPr>
        <w:t>:</w:t>
      </w:r>
      <w:r w:rsidRPr="00567D4E">
        <w:rPr>
          <w:rFonts w:cs="Arial"/>
          <w:bCs w:val="0"/>
          <w:i/>
          <w:sz w:val="22"/>
          <w:szCs w:val="22"/>
          <w:lang w:val="en-US"/>
        </w:rPr>
        <w:t xml:space="preserve"> </w:t>
      </w:r>
      <w:r w:rsidRPr="00F37A7E">
        <w:rPr>
          <w:rFonts w:cs="Arial"/>
          <w:b w:val="0"/>
          <w:i/>
          <w:sz w:val="22"/>
          <w:szCs w:val="22"/>
          <w:lang w:val="en-US"/>
        </w:rPr>
        <w:t xml:space="preserve">For semi-persistent reservation, the UE </w:t>
      </w:r>
      <w:r>
        <w:rPr>
          <w:rFonts w:cs="Arial"/>
          <w:b w:val="0"/>
          <w:i/>
          <w:sz w:val="22"/>
          <w:szCs w:val="22"/>
          <w:lang w:val="en-US"/>
        </w:rPr>
        <w:t>can</w:t>
      </w:r>
      <w:r w:rsidRPr="00F37A7E">
        <w:rPr>
          <w:rFonts w:cs="Arial"/>
          <w:b w:val="0"/>
          <w:i/>
          <w:sz w:val="22"/>
          <w:szCs w:val="22"/>
          <w:lang w:val="en-US"/>
        </w:rPr>
        <w:t xml:space="preserve"> skip pre-emption for certain reservation periods.</w:t>
      </w:r>
      <w:r>
        <w:rPr>
          <w:rFonts w:cs="Arial"/>
          <w:b w:val="0"/>
          <w:i/>
          <w:sz w:val="22"/>
          <w:szCs w:val="22"/>
          <w:lang w:val="en-US"/>
        </w:rPr>
        <w:t xml:space="preserve"> </w:t>
      </w:r>
      <w:r w:rsidRPr="00F37A7E">
        <w:rPr>
          <w:rFonts w:cs="Arial"/>
          <w:b w:val="0"/>
          <w:i/>
          <w:sz w:val="22"/>
          <w:szCs w:val="22"/>
          <w:lang w:val="en-US"/>
        </w:rPr>
        <w:t xml:space="preserve">The number of skip periods is (pre-)configured </w:t>
      </w:r>
      <w:r w:rsidRPr="00EF1CF3">
        <w:rPr>
          <w:rFonts w:cs="Arial"/>
          <w:b w:val="0"/>
          <w:i/>
          <w:sz w:val="22"/>
          <w:szCs w:val="22"/>
          <w:lang w:val="en-US"/>
        </w:rPr>
        <w:t xml:space="preserve">per </w:t>
      </w:r>
      <w:r w:rsidRPr="00F37A7E">
        <w:rPr>
          <w:rFonts w:cs="Arial"/>
          <w:b w:val="0"/>
          <w:i/>
          <w:sz w:val="22"/>
          <w:szCs w:val="22"/>
          <w:lang w:val="en-US"/>
        </w:rPr>
        <w:t>priority.</w:t>
      </w:r>
    </w:p>
    <w:p w14:paraId="60DCCBEA" w14:textId="77777777" w:rsidR="00F15356" w:rsidRPr="00674B5E" w:rsidRDefault="00F15356" w:rsidP="00F15356">
      <w:pPr>
        <w:spacing w:after="120" w:line="276" w:lineRule="auto"/>
        <w:jc w:val="both"/>
        <w:rPr>
          <w:rFonts w:ascii="Arial" w:hAnsi="Arial" w:cs="Arial"/>
          <w:bCs/>
          <w:i/>
        </w:rPr>
      </w:pPr>
      <w:r w:rsidRPr="00674B5E">
        <w:rPr>
          <w:rFonts w:ascii="Arial" w:hAnsi="Arial" w:cs="Arial"/>
          <w:b/>
          <w:i/>
          <w:u w:val="single"/>
        </w:rPr>
        <w:lastRenderedPageBreak/>
        <w:t>Proposal</w:t>
      </w:r>
      <w:r w:rsidRPr="003739B6">
        <w:rPr>
          <w:rFonts w:ascii="Arial" w:hAnsi="Arial" w:cs="Arial"/>
          <w:b/>
          <w:i/>
          <w:u w:val="single"/>
        </w:rPr>
        <w:t xml:space="preserve"> </w:t>
      </w:r>
      <w:r>
        <w:rPr>
          <w:rFonts w:ascii="Arial" w:hAnsi="Arial" w:cs="Arial"/>
          <w:b/>
          <w:i/>
          <w:u w:val="single"/>
        </w:rPr>
        <w:t>9</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 xml:space="preserve">Support </w:t>
      </w:r>
      <w:r w:rsidRPr="00674B5E">
        <w:rPr>
          <w:rFonts w:ascii="Arial" w:hAnsi="Arial" w:cs="Arial"/>
          <w:bCs/>
          <w:i/>
        </w:rPr>
        <w:t>the differentiation of the resource reserved by PUE or VUE using SCI.</w:t>
      </w:r>
    </w:p>
    <w:p w14:paraId="1187CA12" w14:textId="77777777" w:rsidR="00F15356" w:rsidRDefault="00F15356" w:rsidP="00F15356">
      <w:pPr>
        <w:spacing w:after="120" w:line="276" w:lineRule="auto"/>
        <w:jc w:val="both"/>
        <w:rPr>
          <w:rFonts w:ascii="Arial" w:hAnsi="Arial" w:cs="Arial"/>
          <w:bCs/>
          <w:i/>
        </w:rPr>
      </w:pPr>
      <w:r w:rsidRPr="00674B5E">
        <w:rPr>
          <w:rFonts w:ascii="Arial" w:hAnsi="Arial" w:cs="Arial"/>
          <w:b/>
          <w:i/>
          <w:u w:val="single"/>
        </w:rPr>
        <w:t>Proposal</w:t>
      </w:r>
      <w:r w:rsidRPr="003739B6">
        <w:rPr>
          <w:rFonts w:ascii="Arial" w:hAnsi="Arial" w:cs="Arial"/>
          <w:b/>
          <w:i/>
          <w:u w:val="single"/>
        </w:rPr>
        <w:t xml:space="preserve"> </w:t>
      </w:r>
      <w:r>
        <w:rPr>
          <w:rFonts w:ascii="Arial" w:hAnsi="Arial" w:cs="Arial"/>
          <w:b/>
          <w:i/>
          <w:u w:val="single"/>
        </w:rPr>
        <w:t>10</w:t>
      </w:r>
      <w:r w:rsidRPr="00674B5E">
        <w:rPr>
          <w:rFonts w:ascii="Arial" w:hAnsi="Arial" w:cs="Arial"/>
          <w:b/>
          <w:i/>
          <w:u w:val="single"/>
        </w:rPr>
        <w:t>:</w:t>
      </w:r>
      <w:r w:rsidRPr="00674B5E">
        <w:rPr>
          <w:rFonts w:ascii="Arial" w:hAnsi="Arial" w:cs="Arial"/>
          <w:b/>
          <w:iCs/>
        </w:rPr>
        <w:t xml:space="preserve"> </w:t>
      </w:r>
      <w:r w:rsidRPr="003739B6">
        <w:rPr>
          <w:rFonts w:ascii="Arial" w:hAnsi="Arial" w:cs="Arial"/>
          <w:bCs/>
          <w:i/>
        </w:rPr>
        <w:t>Support different</w:t>
      </w:r>
      <w:r w:rsidRPr="00674B5E">
        <w:rPr>
          <w:rFonts w:ascii="Arial" w:hAnsi="Arial" w:cs="Arial"/>
          <w:bCs/>
          <w:i/>
        </w:rPr>
        <w:t xml:space="preserve"> initial</w:t>
      </w:r>
      <w:r w:rsidRPr="003739B6">
        <w:rPr>
          <w:rFonts w:ascii="Arial" w:hAnsi="Arial" w:cs="Arial"/>
          <w:bCs/>
          <w:i/>
        </w:rPr>
        <w:t xml:space="preserve"> RSRP threshold</w:t>
      </w:r>
      <w:r w:rsidRPr="00674B5E">
        <w:rPr>
          <w:rFonts w:ascii="Arial" w:hAnsi="Arial" w:cs="Arial"/>
          <w:bCs/>
          <w:i/>
        </w:rPr>
        <w:t>s</w:t>
      </w:r>
      <w:r w:rsidRPr="003739B6">
        <w:rPr>
          <w:rFonts w:ascii="Arial" w:hAnsi="Arial" w:cs="Arial"/>
          <w:bCs/>
          <w:i/>
        </w:rPr>
        <w:t xml:space="preserve"> for resources reserved by PUE.</w:t>
      </w:r>
    </w:p>
    <w:p w14:paraId="215FC3E5" w14:textId="77777777" w:rsidR="00F15356" w:rsidRDefault="00F15356" w:rsidP="00F15356">
      <w:pPr>
        <w:pStyle w:val="Observation"/>
        <w:numPr>
          <w:ilvl w:val="0"/>
          <w:numId w:val="0"/>
        </w:numPr>
        <w:tabs>
          <w:tab w:val="clear" w:pos="1701"/>
        </w:tabs>
        <w:rPr>
          <w:rFonts w:cs="Arial"/>
          <w:b w:val="0"/>
          <w:i/>
          <w:sz w:val="22"/>
          <w:szCs w:val="22"/>
          <w:lang w:val="en-US"/>
        </w:rPr>
      </w:pPr>
      <w:r w:rsidRPr="00EF1CF3">
        <w:rPr>
          <w:rFonts w:cs="Arial"/>
          <w:bCs w:val="0"/>
          <w:i/>
          <w:sz w:val="22"/>
          <w:szCs w:val="22"/>
          <w:u w:val="single"/>
          <w:lang w:val="en-US"/>
        </w:rPr>
        <w:t xml:space="preserve">Proposal </w:t>
      </w:r>
      <w:r>
        <w:rPr>
          <w:rFonts w:cs="Arial"/>
          <w:bCs w:val="0"/>
          <w:i/>
          <w:sz w:val="22"/>
          <w:szCs w:val="22"/>
          <w:u w:val="single"/>
          <w:lang w:val="en-US"/>
        </w:rPr>
        <w:t>11</w:t>
      </w:r>
      <w:r w:rsidRPr="00EF1CF3">
        <w:rPr>
          <w:rFonts w:cs="Arial"/>
          <w:bCs w:val="0"/>
          <w:i/>
          <w:sz w:val="22"/>
          <w:szCs w:val="22"/>
          <w:u w:val="single"/>
          <w:lang w:val="en-US"/>
        </w:rPr>
        <w:t>:</w:t>
      </w:r>
      <w:r w:rsidRPr="00567D4E">
        <w:rPr>
          <w:rFonts w:cs="Arial"/>
          <w:bCs w:val="0"/>
          <w:i/>
          <w:sz w:val="22"/>
          <w:szCs w:val="22"/>
          <w:lang w:val="en-US"/>
        </w:rPr>
        <w:t xml:space="preserve"> </w:t>
      </w:r>
      <w:r w:rsidRPr="00F37A7E">
        <w:rPr>
          <w:rFonts w:cs="Arial"/>
          <w:b w:val="0"/>
          <w:i/>
          <w:sz w:val="22"/>
          <w:szCs w:val="22"/>
          <w:lang w:val="en-US"/>
        </w:rPr>
        <w:t>For random resource selection, a</w:t>
      </w:r>
      <w:r w:rsidRPr="00EF1CF3">
        <w:rPr>
          <w:rFonts w:cs="Arial"/>
          <w:b w:val="0"/>
          <w:i/>
          <w:sz w:val="22"/>
          <w:szCs w:val="22"/>
          <w:lang w:val="en-US"/>
        </w:rPr>
        <w:t xml:space="preserve"> UE can be configured a minimum </w:t>
      </w:r>
      <w:r>
        <w:rPr>
          <w:rFonts w:cs="Arial"/>
          <w:b w:val="0"/>
          <w:i/>
          <w:sz w:val="22"/>
          <w:szCs w:val="22"/>
          <w:lang w:val="en-US"/>
        </w:rPr>
        <w:t xml:space="preserve">time </w:t>
      </w:r>
      <w:r w:rsidRPr="00EF1CF3">
        <w:rPr>
          <w:rFonts w:cs="Arial"/>
          <w:b w:val="0"/>
          <w:i/>
          <w:sz w:val="22"/>
          <w:szCs w:val="22"/>
          <w:lang w:val="en-US"/>
        </w:rPr>
        <w:t>gap between initial transmission and retransmission(s).</w:t>
      </w:r>
    </w:p>
    <w:p w14:paraId="71EAFA3C" w14:textId="77777777" w:rsidR="00F15356" w:rsidRDefault="00F15356" w:rsidP="00F15356">
      <w:pPr>
        <w:pStyle w:val="Observation"/>
        <w:numPr>
          <w:ilvl w:val="0"/>
          <w:numId w:val="0"/>
        </w:numPr>
        <w:tabs>
          <w:tab w:val="clear" w:pos="1701"/>
        </w:tabs>
        <w:rPr>
          <w:rFonts w:cs="Arial"/>
          <w:b w:val="0"/>
          <w:i/>
          <w:sz w:val="22"/>
          <w:szCs w:val="22"/>
          <w:lang w:val="en-US"/>
        </w:rPr>
      </w:pPr>
      <w:r w:rsidRPr="00057805">
        <w:rPr>
          <w:rFonts w:cs="Arial"/>
          <w:bCs w:val="0"/>
          <w:i/>
          <w:sz w:val="22"/>
          <w:szCs w:val="22"/>
          <w:u w:val="single"/>
          <w:lang w:val="en-US"/>
        </w:rPr>
        <w:t xml:space="preserve">Proposal </w:t>
      </w:r>
      <w:r>
        <w:rPr>
          <w:rFonts w:cs="Arial"/>
          <w:bCs w:val="0"/>
          <w:i/>
          <w:sz w:val="22"/>
          <w:szCs w:val="22"/>
          <w:u w:val="single"/>
          <w:lang w:val="en-US"/>
        </w:rPr>
        <w:t>12</w:t>
      </w:r>
      <w:r w:rsidRPr="00057805">
        <w:rPr>
          <w:rFonts w:cs="Arial"/>
          <w:bCs w:val="0"/>
          <w:i/>
          <w:sz w:val="22"/>
          <w:szCs w:val="22"/>
          <w:u w:val="single"/>
          <w:lang w:val="en-US"/>
        </w:rPr>
        <w:t>:</w:t>
      </w:r>
      <w:r w:rsidRPr="00057805">
        <w:rPr>
          <w:rFonts w:cs="Arial"/>
          <w:bCs w:val="0"/>
          <w:i/>
          <w:sz w:val="22"/>
          <w:szCs w:val="22"/>
          <w:lang w:val="en-US"/>
        </w:rPr>
        <w:t xml:space="preserve"> </w:t>
      </w:r>
      <w:r w:rsidRPr="00057805">
        <w:rPr>
          <w:rFonts w:cs="Arial"/>
          <w:b w:val="0"/>
          <w:i/>
          <w:sz w:val="22"/>
          <w:szCs w:val="22"/>
          <w:lang w:val="en-US"/>
        </w:rPr>
        <w:t>For the UE performing sensing, support re-evaluation for random selection resources.</w:t>
      </w:r>
    </w:p>
    <w:p w14:paraId="59131E8A" w14:textId="77777777" w:rsidR="007749F8" w:rsidRDefault="007749F8" w:rsidP="007749F8">
      <w:pPr>
        <w:spacing w:after="120" w:line="276" w:lineRule="auto"/>
        <w:jc w:val="both"/>
        <w:rPr>
          <w:rFonts w:ascii="Arial" w:hAnsi="Arial" w:cs="Arial"/>
          <w:b/>
          <w:iCs/>
        </w:rPr>
      </w:pPr>
      <w:r w:rsidRPr="00EF1CF3">
        <w:rPr>
          <w:rFonts w:ascii="Arial" w:hAnsi="Arial" w:cs="Arial"/>
          <w:b/>
          <w:i/>
          <w:u w:val="single"/>
        </w:rPr>
        <w:t xml:space="preserve">Proposal </w:t>
      </w:r>
      <w:r>
        <w:rPr>
          <w:rFonts w:ascii="Arial" w:hAnsi="Arial" w:cs="Arial"/>
          <w:b/>
          <w:i/>
          <w:u w:val="single"/>
        </w:rPr>
        <w:t>13</w:t>
      </w:r>
      <w:r w:rsidRPr="00EF1CF3">
        <w:rPr>
          <w:rFonts w:ascii="Arial" w:hAnsi="Arial" w:cs="Arial"/>
          <w:b/>
          <w:i/>
          <w:u w:val="single"/>
        </w:rPr>
        <w:t>:</w:t>
      </w:r>
      <w:r w:rsidRPr="00DD20D1">
        <w:rPr>
          <w:rFonts w:ascii="Arial" w:hAnsi="Arial" w:cs="Arial"/>
          <w:b/>
          <w:iCs/>
        </w:rPr>
        <w:t xml:space="preserve"> </w:t>
      </w:r>
      <w:r w:rsidRPr="00776BAA">
        <w:rPr>
          <w:rFonts w:ascii="Arial" w:hAnsi="Arial" w:cs="Arial"/>
          <w:bCs/>
          <w:i/>
        </w:rPr>
        <w:t xml:space="preserve">The UE </w:t>
      </w:r>
      <w:r>
        <w:rPr>
          <w:rFonts w:ascii="Arial" w:hAnsi="Arial" w:cs="Arial"/>
          <w:bCs/>
          <w:i/>
        </w:rPr>
        <w:t xml:space="preserve">in SL DRX </w:t>
      </w:r>
      <w:r w:rsidRPr="00776BAA">
        <w:rPr>
          <w:rFonts w:ascii="Arial" w:hAnsi="Arial" w:cs="Arial"/>
          <w:bCs/>
          <w:i/>
        </w:rPr>
        <w:t xml:space="preserve">can </w:t>
      </w:r>
      <w:r>
        <w:rPr>
          <w:rFonts w:ascii="Arial" w:hAnsi="Arial" w:cs="Arial"/>
          <w:bCs/>
          <w:i/>
        </w:rPr>
        <w:t>perform</w:t>
      </w:r>
      <w:r w:rsidRPr="00776BAA">
        <w:rPr>
          <w:rFonts w:ascii="Arial" w:hAnsi="Arial" w:cs="Arial"/>
          <w:bCs/>
          <w:i/>
        </w:rPr>
        <w:t xml:space="preserve"> either </w:t>
      </w:r>
      <w:r>
        <w:rPr>
          <w:rFonts w:ascii="Arial" w:hAnsi="Arial" w:cs="Arial"/>
          <w:bCs/>
          <w:i/>
        </w:rPr>
        <w:t xml:space="preserve">sensing-based resource selection or </w:t>
      </w:r>
      <w:r w:rsidRPr="00776BAA">
        <w:rPr>
          <w:rFonts w:ascii="Arial" w:hAnsi="Arial" w:cs="Arial"/>
          <w:bCs/>
          <w:i/>
        </w:rPr>
        <w:t xml:space="preserve">random </w:t>
      </w:r>
      <w:r>
        <w:rPr>
          <w:rFonts w:ascii="Arial" w:hAnsi="Arial" w:cs="Arial"/>
          <w:bCs/>
          <w:i/>
        </w:rPr>
        <w:t xml:space="preserve">resource </w:t>
      </w:r>
      <w:r w:rsidRPr="00776BAA">
        <w:rPr>
          <w:rFonts w:ascii="Arial" w:hAnsi="Arial" w:cs="Arial"/>
          <w:bCs/>
          <w:i/>
        </w:rPr>
        <w:t>selection.</w:t>
      </w:r>
    </w:p>
    <w:p w14:paraId="273608AE" w14:textId="77777777" w:rsidR="00F15356" w:rsidRDefault="00F15356" w:rsidP="00F15356">
      <w:pPr>
        <w:spacing w:after="120" w:line="276" w:lineRule="auto"/>
        <w:jc w:val="both"/>
        <w:rPr>
          <w:rFonts w:ascii="Arial" w:hAnsi="Arial" w:cs="Arial"/>
          <w:b/>
          <w:iCs/>
        </w:rPr>
      </w:pPr>
      <w:r w:rsidRPr="00EF1CF3">
        <w:rPr>
          <w:rFonts w:ascii="Arial" w:hAnsi="Arial" w:cs="Arial"/>
          <w:b/>
          <w:i/>
          <w:u w:val="single"/>
        </w:rPr>
        <w:t xml:space="preserve">Proposal </w:t>
      </w:r>
      <w:r>
        <w:rPr>
          <w:rFonts w:ascii="Arial" w:hAnsi="Arial" w:cs="Arial"/>
          <w:b/>
          <w:i/>
          <w:u w:val="single"/>
        </w:rPr>
        <w:t>14</w:t>
      </w:r>
      <w:r w:rsidRPr="00EF1CF3">
        <w:rPr>
          <w:rFonts w:ascii="Arial" w:hAnsi="Arial" w:cs="Arial"/>
          <w:b/>
          <w:i/>
          <w:u w:val="single"/>
        </w:rPr>
        <w:t>:</w:t>
      </w:r>
      <w:r w:rsidRPr="00DD20D1">
        <w:rPr>
          <w:rFonts w:ascii="Arial" w:hAnsi="Arial" w:cs="Arial"/>
          <w:b/>
          <w:iCs/>
        </w:rPr>
        <w:t xml:space="preserve"> </w:t>
      </w:r>
      <w:r w:rsidRPr="00F37A7E">
        <w:rPr>
          <w:rFonts w:ascii="Arial" w:hAnsi="Arial" w:cs="Arial"/>
          <w:bCs/>
          <w:i/>
        </w:rPr>
        <w:t>The set of candidate resources for resource selection</w:t>
      </w:r>
      <w:r>
        <w:rPr>
          <w:rFonts w:ascii="Arial" w:hAnsi="Arial" w:cs="Arial"/>
          <w:b/>
          <w:iCs/>
        </w:rPr>
        <w:t xml:space="preserve"> </w:t>
      </w:r>
      <w:r w:rsidRPr="00DD20D1">
        <w:rPr>
          <w:rFonts w:ascii="Arial" w:hAnsi="Arial" w:cs="Arial"/>
          <w:bCs/>
          <w:i/>
        </w:rPr>
        <w:t xml:space="preserve">for both partial sensing and random selection </w:t>
      </w:r>
      <w:r w:rsidRPr="00F37A7E">
        <w:rPr>
          <w:rFonts w:ascii="Arial" w:hAnsi="Arial" w:cs="Arial"/>
          <w:bCs/>
          <w:i/>
        </w:rPr>
        <w:t>shall be</w:t>
      </w:r>
      <w:r w:rsidRPr="00EF1CF3">
        <w:rPr>
          <w:rFonts w:ascii="Arial" w:hAnsi="Arial" w:cs="Arial"/>
          <w:bCs/>
          <w:i/>
        </w:rPr>
        <w:t xml:space="preserve"> </w:t>
      </w:r>
      <w:r w:rsidRPr="00DD20D1">
        <w:rPr>
          <w:rFonts w:ascii="Arial" w:hAnsi="Arial" w:cs="Arial"/>
          <w:bCs/>
          <w:i/>
        </w:rPr>
        <w:t xml:space="preserve">within </w:t>
      </w:r>
      <w:r w:rsidRPr="00F37A7E">
        <w:rPr>
          <w:rFonts w:ascii="Arial" w:hAnsi="Arial" w:cs="Arial"/>
          <w:bCs/>
          <w:i/>
        </w:rPr>
        <w:t xml:space="preserve">the reception UE’s </w:t>
      </w:r>
      <w:r>
        <w:rPr>
          <w:rFonts w:ascii="Arial" w:hAnsi="Arial" w:cs="Arial"/>
          <w:bCs/>
          <w:i/>
        </w:rPr>
        <w:t xml:space="preserve">SL </w:t>
      </w:r>
      <w:r w:rsidRPr="00F37A7E">
        <w:rPr>
          <w:rFonts w:ascii="Arial" w:hAnsi="Arial" w:cs="Arial"/>
          <w:bCs/>
          <w:i/>
        </w:rPr>
        <w:t xml:space="preserve">DRX </w:t>
      </w:r>
      <w:r w:rsidRPr="00EF1CF3">
        <w:rPr>
          <w:rFonts w:ascii="Arial" w:hAnsi="Arial" w:cs="Arial"/>
          <w:bCs/>
          <w:i/>
        </w:rPr>
        <w:t>active tim</w:t>
      </w:r>
      <w:r w:rsidRPr="00F37A7E">
        <w:rPr>
          <w:rFonts w:ascii="Arial" w:hAnsi="Arial" w:cs="Arial"/>
          <w:bCs/>
          <w:i/>
        </w:rPr>
        <w:t>e</w:t>
      </w:r>
      <w:r w:rsidRPr="00DD20D1">
        <w:rPr>
          <w:rFonts w:ascii="Arial" w:hAnsi="Arial" w:cs="Arial"/>
          <w:bCs/>
          <w:i/>
        </w:rPr>
        <w:t>.</w:t>
      </w:r>
      <w:r>
        <w:rPr>
          <w:rFonts w:ascii="Arial" w:hAnsi="Arial" w:cs="Arial"/>
          <w:b/>
          <w:iCs/>
        </w:rPr>
        <w:t xml:space="preserve"> </w:t>
      </w:r>
    </w:p>
    <w:p w14:paraId="5EF7B069" w14:textId="727AD5F3" w:rsidR="00F15356" w:rsidRDefault="00F15356" w:rsidP="00F15356">
      <w:pPr>
        <w:spacing w:after="120" w:line="276" w:lineRule="auto"/>
        <w:jc w:val="both"/>
        <w:rPr>
          <w:rFonts w:ascii="Arial" w:hAnsi="Arial" w:cs="Arial"/>
          <w:bCs/>
          <w:i/>
        </w:rPr>
      </w:pPr>
      <w:r w:rsidRPr="00EF1CF3">
        <w:rPr>
          <w:rFonts w:ascii="Arial" w:hAnsi="Arial" w:cs="Arial"/>
          <w:b/>
          <w:i/>
          <w:u w:val="single"/>
        </w:rPr>
        <w:t xml:space="preserve">Proposal </w:t>
      </w:r>
      <w:r>
        <w:rPr>
          <w:rFonts w:ascii="Arial" w:hAnsi="Arial" w:cs="Arial"/>
          <w:b/>
          <w:i/>
          <w:u w:val="single"/>
        </w:rPr>
        <w:t>15</w:t>
      </w:r>
      <w:r w:rsidRPr="00EF1CF3">
        <w:rPr>
          <w:rFonts w:ascii="Arial" w:hAnsi="Arial" w:cs="Arial"/>
          <w:b/>
          <w:i/>
          <w:u w:val="single"/>
        </w:rPr>
        <w:t>:</w:t>
      </w:r>
      <w:r w:rsidRPr="00DD20D1">
        <w:rPr>
          <w:rFonts w:ascii="Arial" w:hAnsi="Arial" w:cs="Arial"/>
          <w:b/>
          <w:iCs/>
        </w:rPr>
        <w:t xml:space="preserve"> </w:t>
      </w:r>
      <w:r w:rsidRPr="00F37A7E">
        <w:rPr>
          <w:rFonts w:ascii="Arial" w:hAnsi="Arial" w:cs="Arial"/>
          <w:bCs/>
          <w:i/>
        </w:rPr>
        <w:t xml:space="preserve">The Rx UE in </w:t>
      </w:r>
      <w:r>
        <w:rPr>
          <w:rFonts w:ascii="Arial" w:hAnsi="Arial" w:cs="Arial"/>
          <w:bCs/>
          <w:i/>
        </w:rPr>
        <w:t xml:space="preserve">its SL </w:t>
      </w:r>
      <w:r w:rsidRPr="00F37A7E">
        <w:rPr>
          <w:rFonts w:ascii="Arial" w:hAnsi="Arial" w:cs="Arial"/>
          <w:bCs/>
          <w:i/>
        </w:rPr>
        <w:t>DRX active time shall decode both the first and second SCI.</w:t>
      </w:r>
    </w:p>
    <w:p w14:paraId="6D6EC662" w14:textId="4EE1B589" w:rsidR="00B23892" w:rsidRDefault="00B23892" w:rsidP="00F15356">
      <w:pPr>
        <w:spacing w:after="120" w:line="276" w:lineRule="auto"/>
        <w:jc w:val="both"/>
        <w:rPr>
          <w:rFonts w:ascii="Arial" w:hAnsi="Arial" w:cs="Arial"/>
          <w:bCs/>
          <w:i/>
        </w:rPr>
      </w:pPr>
      <w:r w:rsidRPr="00776BAA">
        <w:rPr>
          <w:rFonts w:ascii="Arial" w:hAnsi="Arial" w:cs="Arial"/>
          <w:b/>
          <w:i/>
          <w:u w:val="single"/>
        </w:rPr>
        <w:t>Proposal 1</w:t>
      </w:r>
      <w:r>
        <w:rPr>
          <w:rFonts w:ascii="Arial" w:hAnsi="Arial" w:cs="Arial"/>
          <w:b/>
          <w:i/>
          <w:u w:val="single"/>
        </w:rPr>
        <w:t>6</w:t>
      </w:r>
      <w:r w:rsidRPr="00776BAA">
        <w:rPr>
          <w:rFonts w:ascii="Arial" w:hAnsi="Arial" w:cs="Arial"/>
          <w:b/>
          <w:i/>
          <w:u w:val="single"/>
        </w:rPr>
        <w:t>:</w:t>
      </w:r>
      <w:r w:rsidRPr="00776BAA">
        <w:rPr>
          <w:rFonts w:ascii="Arial" w:hAnsi="Arial" w:cs="Arial"/>
          <w:b/>
          <w:i/>
        </w:rPr>
        <w:t xml:space="preserve"> </w:t>
      </w:r>
      <w:r w:rsidRPr="00776BAA">
        <w:rPr>
          <w:rFonts w:ascii="Arial" w:hAnsi="Arial" w:cs="Arial"/>
          <w:bCs/>
          <w:i/>
        </w:rPr>
        <w:t>For partial sensing purposes, monitoring PSCCH is not affected by SL DRX configuration.</w:t>
      </w:r>
    </w:p>
    <w:p w14:paraId="0F906208" w14:textId="77777777" w:rsidR="00964C50" w:rsidRPr="00776BAA" w:rsidRDefault="00964C50" w:rsidP="00964C50">
      <w:pPr>
        <w:spacing w:after="120" w:line="276" w:lineRule="auto"/>
        <w:jc w:val="both"/>
        <w:rPr>
          <w:rFonts w:ascii="Arial" w:hAnsi="Arial" w:cs="Arial"/>
          <w:bCs/>
          <w:i/>
        </w:rPr>
      </w:pPr>
      <w:r w:rsidRPr="00EF1CF3">
        <w:rPr>
          <w:rFonts w:ascii="Arial" w:hAnsi="Arial" w:cs="Arial"/>
          <w:b/>
          <w:i/>
          <w:u w:val="single"/>
        </w:rPr>
        <w:t xml:space="preserve">Proposal </w:t>
      </w:r>
      <w:r>
        <w:rPr>
          <w:rFonts w:ascii="Arial" w:hAnsi="Arial" w:cs="Arial"/>
          <w:b/>
          <w:i/>
          <w:u w:val="single"/>
        </w:rPr>
        <w:t>17</w:t>
      </w:r>
      <w:r w:rsidRPr="00EF1CF3">
        <w:rPr>
          <w:rFonts w:ascii="Arial" w:hAnsi="Arial" w:cs="Arial"/>
          <w:b/>
          <w:i/>
          <w:u w:val="single"/>
        </w:rPr>
        <w:t>:</w:t>
      </w:r>
      <w:r w:rsidRPr="00DD20D1">
        <w:rPr>
          <w:rFonts w:ascii="Arial" w:hAnsi="Arial" w:cs="Arial"/>
          <w:b/>
          <w:iCs/>
        </w:rPr>
        <w:t xml:space="preserve"> </w:t>
      </w:r>
      <w:r w:rsidRPr="00776BAA">
        <w:rPr>
          <w:rFonts w:ascii="Arial" w:hAnsi="Arial" w:cs="Arial"/>
          <w:bCs/>
          <w:i/>
        </w:rPr>
        <w:t>In the slot</w:t>
      </w:r>
      <w:r>
        <w:rPr>
          <w:rFonts w:ascii="Arial" w:hAnsi="Arial" w:cs="Arial"/>
          <w:bCs/>
          <w:i/>
        </w:rPr>
        <w:t>s</w:t>
      </w:r>
      <w:r w:rsidRPr="00776BAA">
        <w:rPr>
          <w:rFonts w:ascii="Arial" w:hAnsi="Arial" w:cs="Arial"/>
          <w:bCs/>
          <w:i/>
        </w:rPr>
        <w:t xml:space="preserve"> outside</w:t>
      </w:r>
      <w:r>
        <w:rPr>
          <w:rFonts w:ascii="Arial" w:hAnsi="Arial" w:cs="Arial"/>
          <w:bCs/>
          <w:i/>
        </w:rPr>
        <w:t xml:space="preserve"> of DRX active time where the UE performs sensing, the UE decodes the first SCI only.</w:t>
      </w:r>
    </w:p>
    <w:p w14:paraId="346539DA" w14:textId="77777777" w:rsidR="00DC01BA" w:rsidRPr="00E02DC8" w:rsidRDefault="00DC01BA" w:rsidP="007F142E">
      <w:pPr>
        <w:jc w:val="both"/>
        <w:rPr>
          <w:rFonts w:ascii="Arial" w:hAnsi="Arial" w:cs="Arial"/>
        </w:rPr>
      </w:pPr>
    </w:p>
    <w:p w14:paraId="12348844" w14:textId="77777777" w:rsidR="000A5764" w:rsidRPr="00E02DC8" w:rsidRDefault="000A5764" w:rsidP="000A5764">
      <w:pPr>
        <w:pStyle w:val="Heading1"/>
        <w:rPr>
          <w:rFonts w:cs="Arial"/>
          <w:b/>
          <w:sz w:val="32"/>
          <w:lang w:val="en-US"/>
        </w:rPr>
      </w:pPr>
      <w:r w:rsidRPr="00E02DC8">
        <w:rPr>
          <w:rFonts w:cs="Arial"/>
          <w:b/>
          <w:sz w:val="32"/>
          <w:lang w:val="en-US"/>
        </w:rPr>
        <w:t>References</w:t>
      </w:r>
    </w:p>
    <w:p w14:paraId="6F3A7119" w14:textId="04E8BBDD" w:rsidR="00396736" w:rsidRDefault="00396736" w:rsidP="00BB1345">
      <w:pPr>
        <w:pStyle w:val="ListParagraph"/>
        <w:numPr>
          <w:ilvl w:val="0"/>
          <w:numId w:val="10"/>
        </w:numPr>
        <w:spacing w:before="120"/>
        <w:contextualSpacing/>
        <w:jc w:val="both"/>
        <w:rPr>
          <w:rFonts w:ascii="Arial" w:hAnsi="Arial" w:cs="Arial"/>
        </w:rPr>
      </w:pPr>
      <w:bookmarkStart w:id="2" w:name="_Ref61573434"/>
      <w:bookmarkStart w:id="3" w:name="_Ref16600053"/>
      <w:r>
        <w:rPr>
          <w:rFonts w:ascii="Arial" w:hAnsi="Arial" w:cs="Arial"/>
        </w:rPr>
        <w:t>RAN1 #103e Chairman note</w:t>
      </w:r>
      <w:bookmarkEnd w:id="2"/>
    </w:p>
    <w:p w14:paraId="3BFF9821" w14:textId="65B8510B" w:rsidR="00A406C9" w:rsidRDefault="00A406C9" w:rsidP="00A406C9">
      <w:pPr>
        <w:pStyle w:val="ListParagraph"/>
        <w:numPr>
          <w:ilvl w:val="0"/>
          <w:numId w:val="10"/>
        </w:numPr>
        <w:spacing w:before="120"/>
        <w:contextualSpacing/>
        <w:jc w:val="both"/>
        <w:rPr>
          <w:rFonts w:ascii="Arial" w:hAnsi="Arial" w:cs="Arial"/>
        </w:rPr>
      </w:pPr>
      <w:bookmarkStart w:id="4" w:name="_Ref47688347"/>
      <w:bookmarkEnd w:id="3"/>
      <w:r w:rsidRPr="00E02DC8">
        <w:rPr>
          <w:rFonts w:ascii="Arial" w:hAnsi="Arial" w:cs="Arial"/>
        </w:rPr>
        <w:t>TS 38.331, “NR RRC Specification”, v.</w:t>
      </w:r>
      <w:bookmarkEnd w:id="4"/>
      <w:r w:rsidR="00D223C1">
        <w:rPr>
          <w:rFonts w:ascii="Arial" w:hAnsi="Arial" w:cs="Arial"/>
        </w:rPr>
        <w:t>16.1.0.</w:t>
      </w:r>
    </w:p>
    <w:p w14:paraId="488F9190" w14:textId="35087620" w:rsidR="009B2BA0" w:rsidRDefault="009B2BA0" w:rsidP="009B2BA0">
      <w:pPr>
        <w:pStyle w:val="ListParagraph"/>
        <w:numPr>
          <w:ilvl w:val="0"/>
          <w:numId w:val="10"/>
        </w:numPr>
        <w:spacing w:before="120"/>
        <w:contextualSpacing/>
        <w:jc w:val="both"/>
        <w:rPr>
          <w:rFonts w:ascii="Arial" w:hAnsi="Arial" w:cs="Arial"/>
        </w:rPr>
      </w:pPr>
      <w:bookmarkStart w:id="5" w:name="_Ref61581957"/>
      <w:r>
        <w:rPr>
          <w:rFonts w:ascii="Arial" w:hAnsi="Arial" w:cs="Arial"/>
        </w:rPr>
        <w:t>RAN2 #112e Chairman note</w:t>
      </w:r>
      <w:bookmarkEnd w:id="5"/>
    </w:p>
    <w:p w14:paraId="400C6181" w14:textId="385C9D0C" w:rsidR="00163644" w:rsidRDefault="00163644" w:rsidP="00DA0B7E">
      <w:pPr>
        <w:spacing w:before="120"/>
        <w:contextualSpacing/>
        <w:jc w:val="both"/>
        <w:rPr>
          <w:rFonts w:ascii="Arial" w:hAnsi="Arial" w:cs="Arial"/>
        </w:rPr>
      </w:pPr>
    </w:p>
    <w:p w14:paraId="5DDC3E05" w14:textId="189B7D60" w:rsidR="00450523" w:rsidRPr="00E02DC8" w:rsidRDefault="00450523" w:rsidP="00450523">
      <w:pPr>
        <w:pStyle w:val="Heading1"/>
        <w:rPr>
          <w:rFonts w:cs="Arial"/>
          <w:b/>
          <w:sz w:val="32"/>
          <w:lang w:val="en-US"/>
        </w:rPr>
      </w:pPr>
      <w:r>
        <w:rPr>
          <w:rFonts w:cs="Arial"/>
          <w:b/>
          <w:sz w:val="32"/>
          <w:lang w:val="en-US"/>
        </w:rPr>
        <w:t xml:space="preserve">Appendix- RAN2 agreements on </w:t>
      </w:r>
      <w:r w:rsidR="007B3844">
        <w:rPr>
          <w:rFonts w:cs="Arial"/>
          <w:b/>
          <w:sz w:val="32"/>
          <w:lang w:val="en-US"/>
        </w:rPr>
        <w:t xml:space="preserve">SL </w:t>
      </w:r>
      <w:r>
        <w:rPr>
          <w:rFonts w:cs="Arial"/>
          <w:b/>
          <w:sz w:val="32"/>
          <w:lang w:val="en-US"/>
        </w:rPr>
        <w:t>DRX</w:t>
      </w:r>
    </w:p>
    <w:p w14:paraId="5401A322" w14:textId="0F12F6AA" w:rsidR="00450523" w:rsidRDefault="007B3844" w:rsidP="00DA0B7E">
      <w:pPr>
        <w:spacing w:before="120"/>
        <w:contextualSpacing/>
        <w:jc w:val="both"/>
        <w:rPr>
          <w:rFonts w:ascii="Arial" w:hAnsi="Arial" w:cs="Arial"/>
        </w:rPr>
      </w:pPr>
      <w:r>
        <w:rPr>
          <w:rFonts w:ascii="Arial" w:hAnsi="Arial" w:cs="Arial"/>
        </w:rPr>
        <w:t>In the #112e meeting, RAN2 has made the following agreements on SL DRX</w:t>
      </w:r>
      <w:r w:rsidR="009B2BA0">
        <w:rPr>
          <w:rFonts w:ascii="Arial" w:hAnsi="Arial" w:cs="Arial"/>
        </w:rPr>
        <w:t xml:space="preserve"> </w:t>
      </w:r>
      <w:r w:rsidR="009B2BA0">
        <w:rPr>
          <w:rFonts w:ascii="Arial" w:hAnsi="Arial" w:cs="Arial"/>
        </w:rPr>
        <w:fldChar w:fldCharType="begin"/>
      </w:r>
      <w:r w:rsidR="009B2BA0">
        <w:rPr>
          <w:rFonts w:ascii="Arial" w:hAnsi="Arial" w:cs="Arial"/>
        </w:rPr>
        <w:instrText xml:space="preserve"> REF _Ref61581957 \r \h </w:instrText>
      </w:r>
      <w:r w:rsidR="009B2BA0">
        <w:rPr>
          <w:rFonts w:ascii="Arial" w:hAnsi="Arial" w:cs="Arial"/>
        </w:rPr>
      </w:r>
      <w:r w:rsidR="009B2BA0">
        <w:rPr>
          <w:rFonts w:ascii="Arial" w:hAnsi="Arial" w:cs="Arial"/>
        </w:rPr>
        <w:fldChar w:fldCharType="separate"/>
      </w:r>
      <w:r w:rsidR="009B2BA0">
        <w:rPr>
          <w:rFonts w:ascii="Arial" w:hAnsi="Arial" w:cs="Arial"/>
        </w:rPr>
        <w:t>[3]</w:t>
      </w:r>
      <w:r w:rsidR="009B2BA0">
        <w:rPr>
          <w:rFonts w:ascii="Arial" w:hAnsi="Arial" w:cs="Arial"/>
        </w:rPr>
        <w:fldChar w:fldCharType="end"/>
      </w:r>
      <w:r w:rsidR="009B2BA0">
        <w:rPr>
          <w:rFonts w:ascii="Arial" w:hAnsi="Arial" w:cs="Arial"/>
        </w:rPr>
        <w:t>:</w:t>
      </w:r>
    </w:p>
    <w:p w14:paraId="4D7578FF" w14:textId="2EAFA8B4" w:rsidR="009B2BA0" w:rsidRDefault="009B2BA0" w:rsidP="00DA0B7E">
      <w:pPr>
        <w:spacing w:before="120"/>
        <w:contextualSpacing/>
        <w:jc w:val="both"/>
        <w:rPr>
          <w:rFonts w:ascii="Arial" w:hAnsi="Arial" w:cs="Arial"/>
        </w:rPr>
      </w:pPr>
    </w:p>
    <w:tbl>
      <w:tblPr>
        <w:tblStyle w:val="TableGrid"/>
        <w:tblW w:w="0" w:type="auto"/>
        <w:tblLook w:val="04A0" w:firstRow="1" w:lastRow="0" w:firstColumn="1" w:lastColumn="0" w:noHBand="0" w:noVBand="1"/>
      </w:tblPr>
      <w:tblGrid>
        <w:gridCol w:w="9962"/>
      </w:tblGrid>
      <w:tr w:rsidR="009B2BA0" w14:paraId="222B5A8C" w14:textId="77777777" w:rsidTr="009B2BA0">
        <w:tc>
          <w:tcPr>
            <w:tcW w:w="9962" w:type="dxa"/>
          </w:tcPr>
          <w:p w14:paraId="08865BFC" w14:textId="77777777" w:rsidR="009B2BA0" w:rsidRPr="009B2BA0" w:rsidRDefault="009B2BA0" w:rsidP="009B2BA0">
            <w:pPr>
              <w:spacing w:before="120"/>
              <w:contextualSpacing/>
              <w:jc w:val="both"/>
              <w:rPr>
                <w:rFonts w:ascii="Arial" w:hAnsi="Arial" w:cs="Arial"/>
              </w:rPr>
            </w:pPr>
            <w:r w:rsidRPr="009B2BA0">
              <w:rPr>
                <w:rFonts w:ascii="Arial" w:hAnsi="Arial" w:cs="Arial"/>
              </w:rPr>
              <w:t xml:space="preserve">Agreements on SL DRX: </w:t>
            </w:r>
          </w:p>
          <w:p w14:paraId="25837876" w14:textId="77777777" w:rsidR="009B2BA0" w:rsidRPr="009B2BA0" w:rsidRDefault="009B2BA0" w:rsidP="009B2BA0">
            <w:pPr>
              <w:spacing w:before="120"/>
              <w:contextualSpacing/>
              <w:jc w:val="both"/>
              <w:rPr>
                <w:rFonts w:ascii="Arial" w:hAnsi="Arial" w:cs="Arial"/>
              </w:rPr>
            </w:pPr>
          </w:p>
          <w:p w14:paraId="3FB11D43" w14:textId="77777777" w:rsidR="009B2BA0" w:rsidRPr="009B2BA0" w:rsidRDefault="009B2BA0" w:rsidP="009B2BA0">
            <w:pPr>
              <w:spacing w:before="120"/>
              <w:contextualSpacing/>
              <w:jc w:val="both"/>
              <w:rPr>
                <w:rFonts w:ascii="Arial" w:hAnsi="Arial" w:cs="Arial"/>
              </w:rPr>
            </w:pPr>
            <w:r w:rsidRPr="009B2BA0">
              <w:rPr>
                <w:rFonts w:ascii="Arial" w:hAnsi="Arial" w:cs="Arial"/>
              </w:rPr>
              <w:t xml:space="preserve">1: </w:t>
            </w:r>
            <w:r w:rsidRPr="009B2BA0">
              <w:rPr>
                <w:rFonts w:ascii="Arial" w:hAnsi="Arial" w:cs="Arial"/>
              </w:rPr>
              <w:tab/>
              <w:t>Sidelink DRX needs to support sidelink communications for both in and out of network’s coverage scenarios.</w:t>
            </w:r>
          </w:p>
          <w:p w14:paraId="08BC5761" w14:textId="77777777" w:rsidR="009B2BA0" w:rsidRPr="009B2BA0" w:rsidRDefault="009B2BA0" w:rsidP="009B2BA0">
            <w:pPr>
              <w:spacing w:before="120"/>
              <w:contextualSpacing/>
              <w:jc w:val="both"/>
              <w:rPr>
                <w:rFonts w:ascii="Arial" w:hAnsi="Arial" w:cs="Arial"/>
              </w:rPr>
            </w:pPr>
            <w:r w:rsidRPr="009B2BA0">
              <w:rPr>
                <w:rFonts w:ascii="Arial" w:hAnsi="Arial" w:cs="Arial"/>
              </w:rPr>
              <w:t>2:</w:t>
            </w:r>
            <w:r w:rsidRPr="009B2BA0">
              <w:rPr>
                <w:rFonts w:ascii="Arial" w:hAnsi="Arial" w:cs="Arial"/>
              </w:rPr>
              <w:tab/>
              <w:t>RAN2 will prioritize normal use case without consideration of relay UE use case in Rel-17.</w:t>
            </w:r>
          </w:p>
          <w:p w14:paraId="3C70D504" w14:textId="77777777" w:rsidR="009B2BA0" w:rsidRPr="009B2BA0" w:rsidRDefault="009B2BA0" w:rsidP="009B2BA0">
            <w:pPr>
              <w:spacing w:before="120"/>
              <w:contextualSpacing/>
              <w:jc w:val="both"/>
              <w:rPr>
                <w:rFonts w:ascii="Arial" w:hAnsi="Arial" w:cs="Arial"/>
              </w:rPr>
            </w:pPr>
            <w:r w:rsidRPr="009B2BA0">
              <w:rPr>
                <w:rFonts w:ascii="Arial" w:hAnsi="Arial" w:cs="Arial"/>
              </w:rPr>
              <w:t>3:</w:t>
            </w:r>
            <w:r w:rsidRPr="009B2BA0">
              <w:rPr>
                <w:rFonts w:ascii="Arial" w:hAnsi="Arial" w:cs="Arial"/>
              </w:rPr>
              <w:tab/>
              <w:t>Support SL DRX for all casting types.</w:t>
            </w:r>
          </w:p>
          <w:p w14:paraId="4FA8DDCF" w14:textId="77777777" w:rsidR="009B2BA0" w:rsidRPr="009B2BA0" w:rsidRDefault="009B2BA0" w:rsidP="009B2BA0">
            <w:pPr>
              <w:spacing w:before="120"/>
              <w:contextualSpacing/>
              <w:jc w:val="both"/>
              <w:rPr>
                <w:rFonts w:ascii="Arial" w:hAnsi="Arial" w:cs="Arial"/>
              </w:rPr>
            </w:pPr>
            <w:r w:rsidRPr="009B2BA0">
              <w:rPr>
                <w:rFonts w:ascii="Arial" w:hAnsi="Arial" w:cs="Arial"/>
              </w:rPr>
              <w:t>4:</w:t>
            </w:r>
            <w:r w:rsidRPr="009B2BA0">
              <w:rPr>
                <w:rFonts w:ascii="Arial" w:hAnsi="Arial" w:cs="Arial"/>
              </w:rPr>
              <w:tab/>
              <w:t>If a UE is in SL active time, UE should monitor PSCCH. FFS on PSSCH. FFS for sensing impacts.</w:t>
            </w:r>
          </w:p>
          <w:p w14:paraId="1C52227F" w14:textId="77777777" w:rsidR="009B2BA0" w:rsidRPr="009B2BA0" w:rsidRDefault="009B2BA0" w:rsidP="009B2BA0">
            <w:pPr>
              <w:spacing w:before="120"/>
              <w:contextualSpacing/>
              <w:jc w:val="both"/>
              <w:rPr>
                <w:rFonts w:ascii="Arial" w:hAnsi="Arial" w:cs="Arial"/>
              </w:rPr>
            </w:pPr>
            <w:r w:rsidRPr="009B2BA0">
              <w:rPr>
                <w:rFonts w:ascii="Arial" w:hAnsi="Arial" w:cs="Arial"/>
              </w:rPr>
              <w:t>5:</w:t>
            </w:r>
            <w:r w:rsidRPr="009B2BA0">
              <w:rPr>
                <w:rFonts w:ascii="Arial" w:hAnsi="Arial" w:cs="Arial"/>
              </w:rPr>
              <w:tab/>
              <w:t>RAN2 is not going to introduce SL paging and SL PO for SL DRX.</w:t>
            </w:r>
          </w:p>
          <w:p w14:paraId="160222E1" w14:textId="77777777" w:rsidR="009B2BA0" w:rsidRPr="009B2BA0" w:rsidRDefault="009B2BA0" w:rsidP="009B2BA0">
            <w:pPr>
              <w:spacing w:before="120"/>
              <w:contextualSpacing/>
              <w:jc w:val="both"/>
              <w:rPr>
                <w:rFonts w:ascii="Arial" w:hAnsi="Arial" w:cs="Arial"/>
              </w:rPr>
            </w:pPr>
            <w:r w:rsidRPr="009B2BA0">
              <w:rPr>
                <w:rFonts w:ascii="Arial" w:hAnsi="Arial" w:cs="Arial"/>
              </w:rPr>
              <w:t>6:</w:t>
            </w:r>
            <w:r w:rsidRPr="009B2BA0">
              <w:rPr>
                <w:rFonts w:ascii="Arial" w:hAnsi="Arial" w:cs="Arial"/>
              </w:rPr>
              <w:tab/>
              <w:t>As baseline, for Sidelink DRX for SL unicast, it is proposed to inherit and use timers similar to what are used in Uu DRX. FFS for SL broadcast/groupcast. FFS on detailed timers.</w:t>
            </w:r>
          </w:p>
          <w:p w14:paraId="6B00C2D0" w14:textId="77777777" w:rsidR="009B2BA0" w:rsidRPr="009B2BA0" w:rsidRDefault="009B2BA0" w:rsidP="009B2BA0">
            <w:pPr>
              <w:spacing w:before="120"/>
              <w:contextualSpacing/>
              <w:jc w:val="both"/>
              <w:rPr>
                <w:rFonts w:ascii="Arial" w:hAnsi="Arial" w:cs="Arial"/>
              </w:rPr>
            </w:pPr>
            <w:r w:rsidRPr="009B2BA0">
              <w:rPr>
                <w:rFonts w:ascii="Arial" w:hAnsi="Arial" w:cs="Arial"/>
              </w:rPr>
              <w:t>7:</w:t>
            </w:r>
            <w:r w:rsidRPr="009B2BA0">
              <w:rPr>
                <w:rFonts w:ascii="Arial" w:hAnsi="Arial" w:cs="Arial"/>
              </w:rPr>
              <w:tab/>
              <w:t>Working assumption: SL DRX should take PSCCH monitoring also for sensing (in addition to data reception) into account if SL DRX is used.</w:t>
            </w:r>
          </w:p>
          <w:p w14:paraId="173EA4CB" w14:textId="77777777" w:rsidR="009B2BA0" w:rsidRPr="009B2BA0" w:rsidRDefault="009B2BA0" w:rsidP="009B2BA0">
            <w:pPr>
              <w:spacing w:before="120"/>
              <w:contextualSpacing/>
              <w:jc w:val="both"/>
              <w:rPr>
                <w:rFonts w:ascii="Arial" w:hAnsi="Arial" w:cs="Arial"/>
              </w:rPr>
            </w:pPr>
            <w:r w:rsidRPr="009B2BA0">
              <w:rPr>
                <w:rFonts w:ascii="Arial" w:hAnsi="Arial" w:cs="Arial"/>
              </w:rPr>
              <w:t>8:</w:t>
            </w:r>
            <w:r w:rsidRPr="009B2BA0">
              <w:rPr>
                <w:rFonts w:ascii="Arial" w:hAnsi="Arial" w:cs="Arial"/>
              </w:rPr>
              <w:tab/>
              <w:t>Support of long DRX cycle for SL unicast should be assumed as a baseline. FFS on the need of short DRX cycle.</w:t>
            </w:r>
          </w:p>
          <w:p w14:paraId="0B85AC30" w14:textId="5944C3B4" w:rsidR="009B2BA0" w:rsidRDefault="009B2BA0" w:rsidP="009B2BA0">
            <w:pPr>
              <w:spacing w:before="120"/>
              <w:contextualSpacing/>
              <w:jc w:val="both"/>
              <w:rPr>
                <w:rFonts w:ascii="Arial" w:hAnsi="Arial" w:cs="Arial"/>
              </w:rPr>
            </w:pPr>
            <w:r w:rsidRPr="009B2BA0">
              <w:rPr>
                <w:rFonts w:ascii="Arial" w:hAnsi="Arial" w:cs="Arial"/>
              </w:rPr>
              <w:t>9:</w:t>
            </w:r>
            <w:r w:rsidRPr="009B2BA0">
              <w:rPr>
                <w:rFonts w:ascii="Arial" w:hAnsi="Arial" w:cs="Arial"/>
              </w:rPr>
              <w:tab/>
              <w:t>Deprioritize SL WUS from RAN2 point of view in Rel-17.</w:t>
            </w:r>
          </w:p>
        </w:tc>
      </w:tr>
    </w:tbl>
    <w:p w14:paraId="2B2A06CC" w14:textId="77777777" w:rsidR="009B2BA0" w:rsidRPr="00E02DC8" w:rsidRDefault="009B2BA0" w:rsidP="00DA0B7E">
      <w:pPr>
        <w:spacing w:before="120"/>
        <w:contextualSpacing/>
        <w:jc w:val="both"/>
        <w:rPr>
          <w:rFonts w:ascii="Arial" w:hAnsi="Arial" w:cs="Arial"/>
        </w:rPr>
      </w:pPr>
    </w:p>
    <w:sectPr w:rsidR="009B2BA0" w:rsidRPr="00E02DC8" w:rsidSect="00E74F05">
      <w:headerReference w:type="default" r:id="rId10"/>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93AF5C" w14:textId="77777777" w:rsidR="00FB4DBE" w:rsidRDefault="00FB4DBE">
      <w:r>
        <w:separator/>
      </w:r>
    </w:p>
  </w:endnote>
  <w:endnote w:type="continuationSeparator" w:id="0">
    <w:p w14:paraId="7AA9A5A2" w14:textId="77777777" w:rsidR="00FB4DBE" w:rsidRDefault="00FB4DBE">
      <w:r>
        <w:continuationSeparator/>
      </w:r>
    </w:p>
  </w:endnote>
  <w:endnote w:type="continuationNotice" w:id="1">
    <w:p w14:paraId="262D852E" w14:textId="77777777" w:rsidR="00FB4DBE" w:rsidRDefault="00FB4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219F3" w14:textId="77777777" w:rsidR="00FB4DBE" w:rsidRDefault="00FB4DBE">
      <w:r>
        <w:separator/>
      </w:r>
    </w:p>
  </w:footnote>
  <w:footnote w:type="continuationSeparator" w:id="0">
    <w:p w14:paraId="7DDCCBE7" w14:textId="77777777" w:rsidR="00FB4DBE" w:rsidRDefault="00FB4DBE">
      <w:r>
        <w:continuationSeparator/>
      </w:r>
    </w:p>
  </w:footnote>
  <w:footnote w:type="continuationNotice" w:id="1">
    <w:p w14:paraId="577F0F40" w14:textId="77777777" w:rsidR="00FB4DBE" w:rsidRDefault="00FB4D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B42A8F" w:rsidRDefault="00B42A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6A6A18"/>
    <w:multiLevelType w:val="hybridMultilevel"/>
    <w:tmpl w:val="C2A85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F94647"/>
    <w:multiLevelType w:val="hybridMultilevel"/>
    <w:tmpl w:val="C7F0BE8A"/>
    <w:lvl w:ilvl="0" w:tplc="BAC23DF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B80A3A"/>
    <w:multiLevelType w:val="hybridMultilevel"/>
    <w:tmpl w:val="D0B8CF72"/>
    <w:lvl w:ilvl="0" w:tplc="904E6ED2">
      <w:start w:val="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71B98"/>
    <w:multiLevelType w:val="hybridMultilevel"/>
    <w:tmpl w:val="B1E2C4EA"/>
    <w:lvl w:ilvl="0" w:tplc="BAC23DFE">
      <w:numFmt w:val="bullet"/>
      <w:lvlText w:val="-"/>
      <w:lvlJc w:val="left"/>
      <w:pPr>
        <w:ind w:left="927" w:hanging="360"/>
      </w:pPr>
      <w:rPr>
        <w:rFonts w:ascii="Arial" w:eastAsiaTheme="minorHAns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0E0ABF"/>
    <w:multiLevelType w:val="hybridMultilevel"/>
    <w:tmpl w:val="E9948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8F2B7E"/>
    <w:multiLevelType w:val="multilevel"/>
    <w:tmpl w:val="7A906378"/>
    <w:numStyleLink w:val="3GPPListofBullets"/>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790442"/>
    <w:multiLevelType w:val="hybridMultilevel"/>
    <w:tmpl w:val="55D4F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17D6C20"/>
    <w:multiLevelType w:val="hybridMultilevel"/>
    <w:tmpl w:val="945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02BB2"/>
    <w:multiLevelType w:val="hybridMultilevel"/>
    <w:tmpl w:val="C5C469BC"/>
    <w:lvl w:ilvl="0" w:tplc="BAC23DFE">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513EF"/>
    <w:multiLevelType w:val="hybridMultilevel"/>
    <w:tmpl w:val="DCAA1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E30321"/>
    <w:multiLevelType w:val="hybridMultilevel"/>
    <w:tmpl w:val="9AC01D1A"/>
    <w:lvl w:ilvl="0" w:tplc="F856AFBE">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021177E"/>
    <w:multiLevelType w:val="hybridMultilevel"/>
    <w:tmpl w:val="E2988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733AAB"/>
    <w:multiLevelType w:val="hybridMultilevel"/>
    <w:tmpl w:val="3AA2CA6A"/>
    <w:lvl w:ilvl="0" w:tplc="D1DA101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D5574"/>
    <w:multiLevelType w:val="hybridMultilevel"/>
    <w:tmpl w:val="1196E68C"/>
    <w:lvl w:ilvl="0" w:tplc="BAC23DF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4"/>
  </w:num>
  <w:num w:numId="3">
    <w:abstractNumId w:val="18"/>
  </w:num>
  <w:num w:numId="4">
    <w:abstractNumId w:val="19"/>
  </w:num>
  <w:num w:numId="5">
    <w:abstractNumId w:val="12"/>
  </w:num>
  <w:num w:numId="6">
    <w:abstractNumId w:val="21"/>
  </w:num>
  <w:num w:numId="7">
    <w:abstractNumId w:val="30"/>
  </w:num>
  <w:num w:numId="8">
    <w:abstractNumId w:val="13"/>
  </w:num>
  <w:num w:numId="9">
    <w:abstractNumId w:val="41"/>
  </w:num>
  <w:num w:numId="10">
    <w:abstractNumId w:val="16"/>
  </w:num>
  <w:num w:numId="11">
    <w:abstractNumId w:val="33"/>
  </w:num>
  <w:num w:numId="12">
    <w:abstractNumId w:val="26"/>
  </w:num>
  <w:num w:numId="13">
    <w:abstractNumId w:val="44"/>
  </w:num>
  <w:num w:numId="14">
    <w:abstractNumId w:val="15"/>
  </w:num>
  <w:num w:numId="15">
    <w:abstractNumId w:val="8"/>
  </w:num>
  <w:num w:numId="16">
    <w:abstractNumId w:val="40"/>
  </w:num>
  <w:num w:numId="17">
    <w:abstractNumId w:val="5"/>
  </w:num>
  <w:num w:numId="18">
    <w:abstractNumId w:val="34"/>
  </w:num>
  <w:num w:numId="19">
    <w:abstractNumId w:val="2"/>
  </w:num>
  <w:num w:numId="20">
    <w:abstractNumId w:val="29"/>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3"/>
  </w:num>
  <w:num w:numId="28">
    <w:abstractNumId w:val="25"/>
  </w:num>
  <w:num w:numId="29">
    <w:abstractNumId w:val="38"/>
  </w:num>
  <w:num w:numId="30">
    <w:abstractNumId w:val="39"/>
  </w:num>
  <w:num w:numId="31">
    <w:abstractNumId w:val="28"/>
  </w:num>
  <w:num w:numId="32">
    <w:abstractNumId w:val="10"/>
  </w:num>
  <w:num w:numId="33">
    <w:abstractNumId w:val="6"/>
  </w:num>
  <w:num w:numId="34">
    <w:abstractNumId w:val="42"/>
  </w:num>
  <w:num w:numId="35">
    <w:abstractNumId w:val="23"/>
  </w:num>
  <w:num w:numId="36">
    <w:abstractNumId w:val="27"/>
  </w:num>
  <w:num w:numId="37">
    <w:abstractNumId w:val="0"/>
  </w:num>
  <w:num w:numId="38">
    <w:abstractNumId w:val="17"/>
  </w:num>
  <w:num w:numId="39">
    <w:abstractNumId w:val="0"/>
  </w:num>
  <w:num w:numId="40">
    <w:abstractNumId w:val="0"/>
  </w:num>
  <w:num w:numId="41">
    <w:abstractNumId w:val="4"/>
  </w:num>
  <w:num w:numId="42">
    <w:abstractNumId w:val="35"/>
  </w:num>
  <w:num w:numId="43">
    <w:abstractNumId w:val="31"/>
  </w:num>
  <w:num w:numId="44">
    <w:abstractNumId w:val="26"/>
  </w:num>
  <w:num w:numId="45">
    <w:abstractNumId w:val="0"/>
  </w:num>
  <w:num w:numId="46">
    <w:abstractNumId w:val="1"/>
  </w:num>
  <w:num w:numId="47">
    <w:abstractNumId w:val="7"/>
  </w:num>
  <w:num w:numId="48">
    <w:abstractNumId w:val="36"/>
  </w:num>
  <w:num w:numId="49">
    <w:abstractNumId w:val="43"/>
  </w:num>
  <w:num w:numId="50">
    <w:abstractNumId w:val="22"/>
  </w:num>
  <w:num w:numId="51">
    <w:abstractNumId w:val="9"/>
  </w:num>
  <w:num w:numId="52">
    <w:abstractNumId w:val="32"/>
  </w:num>
  <w:num w:numId="53">
    <w:abstractNumId w:val="11"/>
  </w:num>
  <w:num w:numId="54">
    <w:abstractNumId w:val="20"/>
  </w:num>
  <w:num w:numId="55">
    <w:abstractNumId w:val="37"/>
  </w:num>
  <w:num w:numId="56">
    <w:abstractNumId w:val="26"/>
  </w:num>
  <w:num w:numId="57">
    <w:abstractNumId w:val="26"/>
  </w:num>
  <w:num w:numId="58">
    <w:abstractNumId w:val="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17286"/>
    <w:rsid w:val="00017EAE"/>
    <w:rsid w:val="000203F5"/>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B7"/>
    <w:rsid w:val="000369F9"/>
    <w:rsid w:val="00036BA1"/>
    <w:rsid w:val="0003784D"/>
    <w:rsid w:val="00040254"/>
    <w:rsid w:val="000405A0"/>
    <w:rsid w:val="00040B2C"/>
    <w:rsid w:val="00040B78"/>
    <w:rsid w:val="00040DE9"/>
    <w:rsid w:val="0004149C"/>
    <w:rsid w:val="000422E2"/>
    <w:rsid w:val="000426FC"/>
    <w:rsid w:val="000429A2"/>
    <w:rsid w:val="00042BE0"/>
    <w:rsid w:val="00042F22"/>
    <w:rsid w:val="000437FA"/>
    <w:rsid w:val="00043DDF"/>
    <w:rsid w:val="0004407C"/>
    <w:rsid w:val="00044278"/>
    <w:rsid w:val="000444EF"/>
    <w:rsid w:val="00044A9C"/>
    <w:rsid w:val="00045214"/>
    <w:rsid w:val="000455AE"/>
    <w:rsid w:val="00045651"/>
    <w:rsid w:val="00045735"/>
    <w:rsid w:val="00045AD3"/>
    <w:rsid w:val="00045E30"/>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9F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4458"/>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94"/>
    <w:rsid w:val="000950AE"/>
    <w:rsid w:val="0009510F"/>
    <w:rsid w:val="00095E89"/>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1F3E"/>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37"/>
    <w:rsid w:val="000D17D6"/>
    <w:rsid w:val="000D1A47"/>
    <w:rsid w:val="000D2F63"/>
    <w:rsid w:val="000D2FB2"/>
    <w:rsid w:val="000D329C"/>
    <w:rsid w:val="000D3E2C"/>
    <w:rsid w:val="000D4797"/>
    <w:rsid w:val="000D4D63"/>
    <w:rsid w:val="000D51D9"/>
    <w:rsid w:val="000D57A7"/>
    <w:rsid w:val="000D5C17"/>
    <w:rsid w:val="000D6D8C"/>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1B8C"/>
    <w:rsid w:val="000F3BE9"/>
    <w:rsid w:val="000F3F6C"/>
    <w:rsid w:val="000F43E3"/>
    <w:rsid w:val="000F4ED8"/>
    <w:rsid w:val="000F4F9E"/>
    <w:rsid w:val="000F528A"/>
    <w:rsid w:val="000F5397"/>
    <w:rsid w:val="000F557E"/>
    <w:rsid w:val="000F56C3"/>
    <w:rsid w:val="000F5AB7"/>
    <w:rsid w:val="000F5D31"/>
    <w:rsid w:val="000F60F8"/>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595"/>
    <w:rsid w:val="001108D9"/>
    <w:rsid w:val="0011092E"/>
    <w:rsid w:val="00110EBC"/>
    <w:rsid w:val="001112E3"/>
    <w:rsid w:val="001118D0"/>
    <w:rsid w:val="00111D66"/>
    <w:rsid w:val="0011224B"/>
    <w:rsid w:val="00112337"/>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13"/>
    <w:rsid w:val="001330B8"/>
    <w:rsid w:val="001344C0"/>
    <w:rsid w:val="001346FA"/>
    <w:rsid w:val="00134D3B"/>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3FE3"/>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27B"/>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5BB5"/>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5FE"/>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3AD"/>
    <w:rsid w:val="001C04B4"/>
    <w:rsid w:val="001C07F8"/>
    <w:rsid w:val="001C0AAE"/>
    <w:rsid w:val="001C0B35"/>
    <w:rsid w:val="001C1A1A"/>
    <w:rsid w:val="001C1CE5"/>
    <w:rsid w:val="001C1E98"/>
    <w:rsid w:val="001C237E"/>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F06"/>
    <w:rsid w:val="001E58E2"/>
    <w:rsid w:val="001E5A39"/>
    <w:rsid w:val="001E5F35"/>
    <w:rsid w:val="001E6303"/>
    <w:rsid w:val="001E6BB8"/>
    <w:rsid w:val="001E73AB"/>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17F2A"/>
    <w:rsid w:val="00220495"/>
    <w:rsid w:val="00220600"/>
    <w:rsid w:val="00220819"/>
    <w:rsid w:val="00220EAB"/>
    <w:rsid w:val="00221404"/>
    <w:rsid w:val="00222102"/>
    <w:rsid w:val="002221C0"/>
    <w:rsid w:val="002224DB"/>
    <w:rsid w:val="00222756"/>
    <w:rsid w:val="0022295E"/>
    <w:rsid w:val="00222C07"/>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77E"/>
    <w:rsid w:val="00230BDB"/>
    <w:rsid w:val="00231470"/>
    <w:rsid w:val="0023156D"/>
    <w:rsid w:val="002319CE"/>
    <w:rsid w:val="002319E4"/>
    <w:rsid w:val="002320DA"/>
    <w:rsid w:val="00232208"/>
    <w:rsid w:val="00232491"/>
    <w:rsid w:val="002337CA"/>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2C8A"/>
    <w:rsid w:val="00243179"/>
    <w:rsid w:val="002434D0"/>
    <w:rsid w:val="0024350A"/>
    <w:rsid w:val="002435B3"/>
    <w:rsid w:val="00243EF2"/>
    <w:rsid w:val="00244040"/>
    <w:rsid w:val="002454F4"/>
    <w:rsid w:val="0024566A"/>
    <w:rsid w:val="00245766"/>
    <w:rsid w:val="002458EB"/>
    <w:rsid w:val="002462D0"/>
    <w:rsid w:val="00246594"/>
    <w:rsid w:val="002468B7"/>
    <w:rsid w:val="0024729C"/>
    <w:rsid w:val="002502F9"/>
    <w:rsid w:val="0025106A"/>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008"/>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0BF3"/>
    <w:rsid w:val="002B10A1"/>
    <w:rsid w:val="002B1780"/>
    <w:rsid w:val="002B1D6B"/>
    <w:rsid w:val="002B24D6"/>
    <w:rsid w:val="002B2876"/>
    <w:rsid w:val="002B2954"/>
    <w:rsid w:val="002B2C00"/>
    <w:rsid w:val="002B3A7C"/>
    <w:rsid w:val="002B3B0D"/>
    <w:rsid w:val="002B3FE9"/>
    <w:rsid w:val="002B4A33"/>
    <w:rsid w:val="002B63FC"/>
    <w:rsid w:val="002B6D00"/>
    <w:rsid w:val="002B6FA2"/>
    <w:rsid w:val="002B74C5"/>
    <w:rsid w:val="002B77BF"/>
    <w:rsid w:val="002C0976"/>
    <w:rsid w:val="002C0ED2"/>
    <w:rsid w:val="002C1174"/>
    <w:rsid w:val="002C12B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CB1"/>
    <w:rsid w:val="003018E3"/>
    <w:rsid w:val="00301BDB"/>
    <w:rsid w:val="00301CB1"/>
    <w:rsid w:val="00301CE6"/>
    <w:rsid w:val="00302569"/>
    <w:rsid w:val="0030256B"/>
    <w:rsid w:val="00302B65"/>
    <w:rsid w:val="00302D11"/>
    <w:rsid w:val="003038EC"/>
    <w:rsid w:val="0030501F"/>
    <w:rsid w:val="0030522D"/>
    <w:rsid w:val="00305444"/>
    <w:rsid w:val="00305DBE"/>
    <w:rsid w:val="003060F8"/>
    <w:rsid w:val="0030704D"/>
    <w:rsid w:val="0030705E"/>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133"/>
    <w:rsid w:val="00315304"/>
    <w:rsid w:val="003153C1"/>
    <w:rsid w:val="00316549"/>
    <w:rsid w:val="003165B5"/>
    <w:rsid w:val="00317297"/>
    <w:rsid w:val="00320177"/>
    <w:rsid w:val="003203ED"/>
    <w:rsid w:val="003203FB"/>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5EB1"/>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066"/>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9B6"/>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95F"/>
    <w:rsid w:val="00380D7D"/>
    <w:rsid w:val="0038102E"/>
    <w:rsid w:val="00381F84"/>
    <w:rsid w:val="003821E2"/>
    <w:rsid w:val="0038221A"/>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1DC"/>
    <w:rsid w:val="00393702"/>
    <w:rsid w:val="003939FF"/>
    <w:rsid w:val="00393FE3"/>
    <w:rsid w:val="0039401E"/>
    <w:rsid w:val="003946B1"/>
    <w:rsid w:val="00394D8D"/>
    <w:rsid w:val="0039520F"/>
    <w:rsid w:val="0039548F"/>
    <w:rsid w:val="00395948"/>
    <w:rsid w:val="00395F42"/>
    <w:rsid w:val="00396736"/>
    <w:rsid w:val="003967CC"/>
    <w:rsid w:val="00396C06"/>
    <w:rsid w:val="00397568"/>
    <w:rsid w:val="00397827"/>
    <w:rsid w:val="003978A8"/>
    <w:rsid w:val="00397B14"/>
    <w:rsid w:val="003A0D3A"/>
    <w:rsid w:val="003A0DAE"/>
    <w:rsid w:val="003A21A8"/>
    <w:rsid w:val="003A2207"/>
    <w:rsid w:val="003A2223"/>
    <w:rsid w:val="003A2A0F"/>
    <w:rsid w:val="003A2DD7"/>
    <w:rsid w:val="003A3994"/>
    <w:rsid w:val="003A4450"/>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2E6"/>
    <w:rsid w:val="003C05F8"/>
    <w:rsid w:val="003C0B84"/>
    <w:rsid w:val="003C0D50"/>
    <w:rsid w:val="003C11C8"/>
    <w:rsid w:val="003C12B9"/>
    <w:rsid w:val="003C1CA4"/>
    <w:rsid w:val="003C1DEB"/>
    <w:rsid w:val="003C22BF"/>
    <w:rsid w:val="003C2702"/>
    <w:rsid w:val="003C2907"/>
    <w:rsid w:val="003C2B04"/>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524"/>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319"/>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142"/>
    <w:rsid w:val="00402353"/>
    <w:rsid w:val="0040236A"/>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5CDE"/>
    <w:rsid w:val="0042614B"/>
    <w:rsid w:val="00426910"/>
    <w:rsid w:val="00426A23"/>
    <w:rsid w:val="00426AA7"/>
    <w:rsid w:val="00426ADD"/>
    <w:rsid w:val="00427248"/>
    <w:rsid w:val="00427772"/>
    <w:rsid w:val="004277E9"/>
    <w:rsid w:val="0043019A"/>
    <w:rsid w:val="004312D5"/>
    <w:rsid w:val="00431490"/>
    <w:rsid w:val="004319AA"/>
    <w:rsid w:val="00431A9F"/>
    <w:rsid w:val="004324B4"/>
    <w:rsid w:val="004328D6"/>
    <w:rsid w:val="0043299F"/>
    <w:rsid w:val="00432F94"/>
    <w:rsid w:val="00433227"/>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7BF"/>
    <w:rsid w:val="00443C63"/>
    <w:rsid w:val="00444B1D"/>
    <w:rsid w:val="00444F56"/>
    <w:rsid w:val="004452C3"/>
    <w:rsid w:val="00445828"/>
    <w:rsid w:val="004459C8"/>
    <w:rsid w:val="00446488"/>
    <w:rsid w:val="00446A99"/>
    <w:rsid w:val="0044705A"/>
    <w:rsid w:val="004475BC"/>
    <w:rsid w:val="00447BC3"/>
    <w:rsid w:val="00450214"/>
    <w:rsid w:val="004503ED"/>
    <w:rsid w:val="00450523"/>
    <w:rsid w:val="00450677"/>
    <w:rsid w:val="004508F5"/>
    <w:rsid w:val="00450E98"/>
    <w:rsid w:val="0045149F"/>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6ECC"/>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179"/>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2D6"/>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980"/>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2FE6"/>
    <w:rsid w:val="005233EA"/>
    <w:rsid w:val="005234AA"/>
    <w:rsid w:val="00523536"/>
    <w:rsid w:val="005236F6"/>
    <w:rsid w:val="0052372A"/>
    <w:rsid w:val="00523E6A"/>
    <w:rsid w:val="0052426C"/>
    <w:rsid w:val="005243A0"/>
    <w:rsid w:val="005251B0"/>
    <w:rsid w:val="00525884"/>
    <w:rsid w:val="00525A40"/>
    <w:rsid w:val="005266DD"/>
    <w:rsid w:val="00527D68"/>
    <w:rsid w:val="005301D3"/>
    <w:rsid w:val="00530333"/>
    <w:rsid w:val="00530D7E"/>
    <w:rsid w:val="00531DA2"/>
    <w:rsid w:val="00532A25"/>
    <w:rsid w:val="00533C5F"/>
    <w:rsid w:val="0053488D"/>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57B"/>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9D2"/>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4E"/>
    <w:rsid w:val="00567D95"/>
    <w:rsid w:val="005704BB"/>
    <w:rsid w:val="00570632"/>
    <w:rsid w:val="00570D73"/>
    <w:rsid w:val="00571554"/>
    <w:rsid w:val="005716E3"/>
    <w:rsid w:val="005717FF"/>
    <w:rsid w:val="00571A96"/>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0F6"/>
    <w:rsid w:val="005A752F"/>
    <w:rsid w:val="005A7CC6"/>
    <w:rsid w:val="005B0105"/>
    <w:rsid w:val="005B024D"/>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22C"/>
    <w:rsid w:val="005C15E4"/>
    <w:rsid w:val="005C2555"/>
    <w:rsid w:val="005C2834"/>
    <w:rsid w:val="005C2B83"/>
    <w:rsid w:val="005C34D3"/>
    <w:rsid w:val="005C37F3"/>
    <w:rsid w:val="005C3F85"/>
    <w:rsid w:val="005C42CB"/>
    <w:rsid w:val="005C433B"/>
    <w:rsid w:val="005C527E"/>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A6A"/>
    <w:rsid w:val="005D3F72"/>
    <w:rsid w:val="005D47EF"/>
    <w:rsid w:val="005D4AB0"/>
    <w:rsid w:val="005D53C3"/>
    <w:rsid w:val="005D5CDC"/>
    <w:rsid w:val="005D6010"/>
    <w:rsid w:val="005D623C"/>
    <w:rsid w:val="005D6446"/>
    <w:rsid w:val="005D69BE"/>
    <w:rsid w:val="005D7271"/>
    <w:rsid w:val="005D7A1B"/>
    <w:rsid w:val="005D7AA2"/>
    <w:rsid w:val="005D7B61"/>
    <w:rsid w:val="005D7C82"/>
    <w:rsid w:val="005D7ED3"/>
    <w:rsid w:val="005E0372"/>
    <w:rsid w:val="005E0C50"/>
    <w:rsid w:val="005E0C55"/>
    <w:rsid w:val="005E18FE"/>
    <w:rsid w:val="005E251B"/>
    <w:rsid w:val="005E26FB"/>
    <w:rsid w:val="005E2DCB"/>
    <w:rsid w:val="005E33DA"/>
    <w:rsid w:val="005E33ED"/>
    <w:rsid w:val="005E385F"/>
    <w:rsid w:val="005E419E"/>
    <w:rsid w:val="005E4663"/>
    <w:rsid w:val="005E4FCF"/>
    <w:rsid w:val="005E53B7"/>
    <w:rsid w:val="005E5425"/>
    <w:rsid w:val="005E577D"/>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3F3B"/>
    <w:rsid w:val="00604078"/>
    <w:rsid w:val="00604BF1"/>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090"/>
    <w:rsid w:val="0062412E"/>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2E3D"/>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821"/>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1C5"/>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004"/>
    <w:rsid w:val="00673784"/>
    <w:rsid w:val="00673B0F"/>
    <w:rsid w:val="00673EE5"/>
    <w:rsid w:val="006741F2"/>
    <w:rsid w:val="0067421C"/>
    <w:rsid w:val="00674B5E"/>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9EB"/>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3FC"/>
    <w:rsid w:val="006929B2"/>
    <w:rsid w:val="00692C29"/>
    <w:rsid w:val="00692D04"/>
    <w:rsid w:val="00692E40"/>
    <w:rsid w:val="006931AC"/>
    <w:rsid w:val="00694727"/>
    <w:rsid w:val="00694C87"/>
    <w:rsid w:val="00694E1E"/>
    <w:rsid w:val="00695293"/>
    <w:rsid w:val="0069594C"/>
    <w:rsid w:val="00695A30"/>
    <w:rsid w:val="00695C71"/>
    <w:rsid w:val="00695DC4"/>
    <w:rsid w:val="00695FC2"/>
    <w:rsid w:val="0069609F"/>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C4F"/>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4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1E95"/>
    <w:rsid w:val="007223A7"/>
    <w:rsid w:val="007227FA"/>
    <w:rsid w:val="00723001"/>
    <w:rsid w:val="00723922"/>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5CB"/>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1CF0"/>
    <w:rsid w:val="007623FB"/>
    <w:rsid w:val="0076319A"/>
    <w:rsid w:val="007637D5"/>
    <w:rsid w:val="00763B30"/>
    <w:rsid w:val="00763ED2"/>
    <w:rsid w:val="00764724"/>
    <w:rsid w:val="00765281"/>
    <w:rsid w:val="00765492"/>
    <w:rsid w:val="00766BAD"/>
    <w:rsid w:val="00770099"/>
    <w:rsid w:val="00770226"/>
    <w:rsid w:val="00771706"/>
    <w:rsid w:val="00771AA0"/>
    <w:rsid w:val="0077213F"/>
    <w:rsid w:val="007729F8"/>
    <w:rsid w:val="00772C20"/>
    <w:rsid w:val="007731AF"/>
    <w:rsid w:val="007731FC"/>
    <w:rsid w:val="00773A66"/>
    <w:rsid w:val="00773FB6"/>
    <w:rsid w:val="00774331"/>
    <w:rsid w:val="007749F8"/>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2B0A"/>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844"/>
    <w:rsid w:val="007B3D2D"/>
    <w:rsid w:val="007B437F"/>
    <w:rsid w:val="007B464A"/>
    <w:rsid w:val="007B485F"/>
    <w:rsid w:val="007B50AE"/>
    <w:rsid w:val="007B51A1"/>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3B6"/>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7196"/>
    <w:rsid w:val="0081757C"/>
    <w:rsid w:val="00820715"/>
    <w:rsid w:val="00820734"/>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F5"/>
    <w:rsid w:val="00851C3F"/>
    <w:rsid w:val="00851D99"/>
    <w:rsid w:val="00852610"/>
    <w:rsid w:val="008528F2"/>
    <w:rsid w:val="008529CC"/>
    <w:rsid w:val="00852E25"/>
    <w:rsid w:val="00852F25"/>
    <w:rsid w:val="00853F72"/>
    <w:rsid w:val="0085465D"/>
    <w:rsid w:val="00854DF6"/>
    <w:rsid w:val="00855081"/>
    <w:rsid w:val="008554B2"/>
    <w:rsid w:val="0085639A"/>
    <w:rsid w:val="00856476"/>
    <w:rsid w:val="0085648F"/>
    <w:rsid w:val="008566A8"/>
    <w:rsid w:val="008568F5"/>
    <w:rsid w:val="00856911"/>
    <w:rsid w:val="008569B3"/>
    <w:rsid w:val="00857C50"/>
    <w:rsid w:val="008601DF"/>
    <w:rsid w:val="008607BE"/>
    <w:rsid w:val="0086099B"/>
    <w:rsid w:val="0086143D"/>
    <w:rsid w:val="008616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A77"/>
    <w:rsid w:val="00865BAD"/>
    <w:rsid w:val="00865DBC"/>
    <w:rsid w:val="00865F3B"/>
    <w:rsid w:val="0086607D"/>
    <w:rsid w:val="008669E1"/>
    <w:rsid w:val="00866E1D"/>
    <w:rsid w:val="008677EA"/>
    <w:rsid w:val="008677FD"/>
    <w:rsid w:val="00867981"/>
    <w:rsid w:val="00867B26"/>
    <w:rsid w:val="008704CA"/>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040"/>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437"/>
    <w:rsid w:val="008D297E"/>
    <w:rsid w:val="008D2E1D"/>
    <w:rsid w:val="008D2EBF"/>
    <w:rsid w:val="008D3299"/>
    <w:rsid w:val="008D34F1"/>
    <w:rsid w:val="008D39D8"/>
    <w:rsid w:val="008D3F41"/>
    <w:rsid w:val="008D4FAD"/>
    <w:rsid w:val="008D517C"/>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635"/>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5673"/>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262"/>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921"/>
    <w:rsid w:val="00942D57"/>
    <w:rsid w:val="009433F1"/>
    <w:rsid w:val="009436AF"/>
    <w:rsid w:val="00943742"/>
    <w:rsid w:val="00943A35"/>
    <w:rsid w:val="0094403B"/>
    <w:rsid w:val="00944A5E"/>
    <w:rsid w:val="00944AF5"/>
    <w:rsid w:val="0094503B"/>
    <w:rsid w:val="009455CF"/>
    <w:rsid w:val="00945630"/>
    <w:rsid w:val="00945C05"/>
    <w:rsid w:val="00945D5A"/>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B29"/>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C50"/>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813"/>
    <w:rsid w:val="00977A89"/>
    <w:rsid w:val="00977F6E"/>
    <w:rsid w:val="0098037A"/>
    <w:rsid w:val="00980477"/>
    <w:rsid w:val="0098062F"/>
    <w:rsid w:val="00980D30"/>
    <w:rsid w:val="009817BF"/>
    <w:rsid w:val="00981E7C"/>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D91"/>
    <w:rsid w:val="009B13BD"/>
    <w:rsid w:val="009B238B"/>
    <w:rsid w:val="009B24C3"/>
    <w:rsid w:val="009B27BE"/>
    <w:rsid w:val="009B2BA0"/>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1D9C"/>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5DF"/>
    <w:rsid w:val="00A319C8"/>
    <w:rsid w:val="00A320BF"/>
    <w:rsid w:val="00A321DD"/>
    <w:rsid w:val="00A323AC"/>
    <w:rsid w:val="00A33041"/>
    <w:rsid w:val="00A33C8B"/>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6C9"/>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547"/>
    <w:rsid w:val="00A67D49"/>
    <w:rsid w:val="00A67E6C"/>
    <w:rsid w:val="00A67EAC"/>
    <w:rsid w:val="00A705D7"/>
    <w:rsid w:val="00A71539"/>
    <w:rsid w:val="00A71B99"/>
    <w:rsid w:val="00A71DDC"/>
    <w:rsid w:val="00A71E0A"/>
    <w:rsid w:val="00A71FA7"/>
    <w:rsid w:val="00A7246D"/>
    <w:rsid w:val="00A72943"/>
    <w:rsid w:val="00A72E76"/>
    <w:rsid w:val="00A72E81"/>
    <w:rsid w:val="00A730D8"/>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2B56"/>
    <w:rsid w:val="00A83701"/>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458"/>
    <w:rsid w:val="00A9544C"/>
    <w:rsid w:val="00A956A5"/>
    <w:rsid w:val="00A9594B"/>
    <w:rsid w:val="00A96357"/>
    <w:rsid w:val="00A96C8B"/>
    <w:rsid w:val="00A979EE"/>
    <w:rsid w:val="00A97EE2"/>
    <w:rsid w:val="00AA016F"/>
    <w:rsid w:val="00AA0532"/>
    <w:rsid w:val="00AA05E2"/>
    <w:rsid w:val="00AA0B32"/>
    <w:rsid w:val="00AA1CBE"/>
    <w:rsid w:val="00AA1D8A"/>
    <w:rsid w:val="00AA1EB5"/>
    <w:rsid w:val="00AA1ED6"/>
    <w:rsid w:val="00AA22DC"/>
    <w:rsid w:val="00AA23DA"/>
    <w:rsid w:val="00AA2D9C"/>
    <w:rsid w:val="00AA3748"/>
    <w:rsid w:val="00AA4045"/>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54B"/>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6C92"/>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2986"/>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72F"/>
    <w:rsid w:val="00B02AA9"/>
    <w:rsid w:val="00B02D93"/>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3314"/>
    <w:rsid w:val="00B13A84"/>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3DA"/>
    <w:rsid w:val="00B224F1"/>
    <w:rsid w:val="00B22634"/>
    <w:rsid w:val="00B231A3"/>
    <w:rsid w:val="00B23473"/>
    <w:rsid w:val="00B23755"/>
    <w:rsid w:val="00B23892"/>
    <w:rsid w:val="00B23D38"/>
    <w:rsid w:val="00B2409E"/>
    <w:rsid w:val="00B24598"/>
    <w:rsid w:val="00B24D34"/>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8F2"/>
    <w:rsid w:val="00B34A46"/>
    <w:rsid w:val="00B35997"/>
    <w:rsid w:val="00B3635D"/>
    <w:rsid w:val="00B36F25"/>
    <w:rsid w:val="00B36F3A"/>
    <w:rsid w:val="00B3725D"/>
    <w:rsid w:val="00B372AA"/>
    <w:rsid w:val="00B37C5F"/>
    <w:rsid w:val="00B40445"/>
    <w:rsid w:val="00B41888"/>
    <w:rsid w:val="00B42A8F"/>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295"/>
    <w:rsid w:val="00B66456"/>
    <w:rsid w:val="00B664C7"/>
    <w:rsid w:val="00B665B8"/>
    <w:rsid w:val="00B66A84"/>
    <w:rsid w:val="00B66F4E"/>
    <w:rsid w:val="00B67E1B"/>
    <w:rsid w:val="00B7019D"/>
    <w:rsid w:val="00B70348"/>
    <w:rsid w:val="00B707E4"/>
    <w:rsid w:val="00B708F8"/>
    <w:rsid w:val="00B7092A"/>
    <w:rsid w:val="00B714FC"/>
    <w:rsid w:val="00B71916"/>
    <w:rsid w:val="00B7285B"/>
    <w:rsid w:val="00B72868"/>
    <w:rsid w:val="00B7331C"/>
    <w:rsid w:val="00B73583"/>
    <w:rsid w:val="00B739F6"/>
    <w:rsid w:val="00B7416A"/>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4E04"/>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0DE"/>
    <w:rsid w:val="00B911CA"/>
    <w:rsid w:val="00B91449"/>
    <w:rsid w:val="00B915F9"/>
    <w:rsid w:val="00B917F9"/>
    <w:rsid w:val="00B92CED"/>
    <w:rsid w:val="00B92FF8"/>
    <w:rsid w:val="00B93015"/>
    <w:rsid w:val="00B93454"/>
    <w:rsid w:val="00B93A56"/>
    <w:rsid w:val="00B93B59"/>
    <w:rsid w:val="00B93E70"/>
    <w:rsid w:val="00B9406A"/>
    <w:rsid w:val="00B94676"/>
    <w:rsid w:val="00B94CF9"/>
    <w:rsid w:val="00B951FE"/>
    <w:rsid w:val="00B95675"/>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2ADE"/>
    <w:rsid w:val="00BA33E1"/>
    <w:rsid w:val="00BA3A27"/>
    <w:rsid w:val="00BA4E8B"/>
    <w:rsid w:val="00BA5484"/>
    <w:rsid w:val="00BA56D2"/>
    <w:rsid w:val="00BA5887"/>
    <w:rsid w:val="00BA58F5"/>
    <w:rsid w:val="00BA5C90"/>
    <w:rsid w:val="00BA5FF2"/>
    <w:rsid w:val="00BA70BB"/>
    <w:rsid w:val="00BA76E0"/>
    <w:rsid w:val="00BB0A24"/>
    <w:rsid w:val="00BB0DE4"/>
    <w:rsid w:val="00BB0EDF"/>
    <w:rsid w:val="00BB1345"/>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B3E"/>
    <w:rsid w:val="00BD2423"/>
    <w:rsid w:val="00BD2861"/>
    <w:rsid w:val="00BD4448"/>
    <w:rsid w:val="00BD48AC"/>
    <w:rsid w:val="00BD4AE4"/>
    <w:rsid w:val="00BD4FC6"/>
    <w:rsid w:val="00BD55BA"/>
    <w:rsid w:val="00BD5762"/>
    <w:rsid w:val="00BD5F1A"/>
    <w:rsid w:val="00BD6A71"/>
    <w:rsid w:val="00BD79EE"/>
    <w:rsid w:val="00BD7A8B"/>
    <w:rsid w:val="00BD7AFB"/>
    <w:rsid w:val="00BD7DE3"/>
    <w:rsid w:val="00BD7E04"/>
    <w:rsid w:val="00BE079A"/>
    <w:rsid w:val="00BE1234"/>
    <w:rsid w:val="00BE1583"/>
    <w:rsid w:val="00BE1C72"/>
    <w:rsid w:val="00BE1CD1"/>
    <w:rsid w:val="00BE24BA"/>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880"/>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1CD"/>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9D0"/>
    <w:rsid w:val="00C14D4B"/>
    <w:rsid w:val="00C154BB"/>
    <w:rsid w:val="00C15D1A"/>
    <w:rsid w:val="00C1608A"/>
    <w:rsid w:val="00C16757"/>
    <w:rsid w:val="00C17316"/>
    <w:rsid w:val="00C17876"/>
    <w:rsid w:val="00C20B1E"/>
    <w:rsid w:val="00C2242D"/>
    <w:rsid w:val="00C226CD"/>
    <w:rsid w:val="00C22A66"/>
    <w:rsid w:val="00C2338A"/>
    <w:rsid w:val="00C23EAD"/>
    <w:rsid w:val="00C24AA4"/>
    <w:rsid w:val="00C24D21"/>
    <w:rsid w:val="00C251A1"/>
    <w:rsid w:val="00C252F4"/>
    <w:rsid w:val="00C256C6"/>
    <w:rsid w:val="00C26007"/>
    <w:rsid w:val="00C26F45"/>
    <w:rsid w:val="00C279B5"/>
    <w:rsid w:val="00C27C45"/>
    <w:rsid w:val="00C27CE5"/>
    <w:rsid w:val="00C304A9"/>
    <w:rsid w:val="00C3137E"/>
    <w:rsid w:val="00C3171B"/>
    <w:rsid w:val="00C31BA5"/>
    <w:rsid w:val="00C31D66"/>
    <w:rsid w:val="00C3223C"/>
    <w:rsid w:val="00C32BB3"/>
    <w:rsid w:val="00C32DE5"/>
    <w:rsid w:val="00C32FA7"/>
    <w:rsid w:val="00C3318D"/>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0EA3"/>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447"/>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88C"/>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2CA"/>
    <w:rsid w:val="00C77624"/>
    <w:rsid w:val="00C8008F"/>
    <w:rsid w:val="00C8085D"/>
    <w:rsid w:val="00C81568"/>
    <w:rsid w:val="00C81773"/>
    <w:rsid w:val="00C818FC"/>
    <w:rsid w:val="00C820B0"/>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DF3"/>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5BA"/>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57D"/>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2ADE"/>
    <w:rsid w:val="00CF3750"/>
    <w:rsid w:val="00CF3B1F"/>
    <w:rsid w:val="00CF3BF6"/>
    <w:rsid w:val="00CF3C36"/>
    <w:rsid w:val="00CF4183"/>
    <w:rsid w:val="00CF5117"/>
    <w:rsid w:val="00CF5672"/>
    <w:rsid w:val="00CF57A9"/>
    <w:rsid w:val="00CF5879"/>
    <w:rsid w:val="00CF625B"/>
    <w:rsid w:val="00CF6712"/>
    <w:rsid w:val="00CF687E"/>
    <w:rsid w:val="00CF6F3D"/>
    <w:rsid w:val="00CF700D"/>
    <w:rsid w:val="00CF7175"/>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1793E"/>
    <w:rsid w:val="00D20A27"/>
    <w:rsid w:val="00D20C7F"/>
    <w:rsid w:val="00D20C89"/>
    <w:rsid w:val="00D20ED2"/>
    <w:rsid w:val="00D212E2"/>
    <w:rsid w:val="00D21443"/>
    <w:rsid w:val="00D22282"/>
    <w:rsid w:val="00D223C1"/>
    <w:rsid w:val="00D235FD"/>
    <w:rsid w:val="00D239A7"/>
    <w:rsid w:val="00D23F47"/>
    <w:rsid w:val="00D24400"/>
    <w:rsid w:val="00D248DC"/>
    <w:rsid w:val="00D24B42"/>
    <w:rsid w:val="00D24B5D"/>
    <w:rsid w:val="00D25297"/>
    <w:rsid w:val="00D252DD"/>
    <w:rsid w:val="00D25AFD"/>
    <w:rsid w:val="00D25F93"/>
    <w:rsid w:val="00D26C60"/>
    <w:rsid w:val="00D26D5E"/>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534"/>
    <w:rsid w:val="00D42CBB"/>
    <w:rsid w:val="00D4318F"/>
    <w:rsid w:val="00D4329B"/>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4E44"/>
    <w:rsid w:val="00D55085"/>
    <w:rsid w:val="00D551ED"/>
    <w:rsid w:val="00D55AD5"/>
    <w:rsid w:val="00D55DC1"/>
    <w:rsid w:val="00D57190"/>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051"/>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07E"/>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84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1E4"/>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B737A"/>
    <w:rsid w:val="00DB74C0"/>
    <w:rsid w:val="00DC01BA"/>
    <w:rsid w:val="00DC0BB6"/>
    <w:rsid w:val="00DC0C4C"/>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F00"/>
    <w:rsid w:val="00DC74E0"/>
    <w:rsid w:val="00DC7539"/>
    <w:rsid w:val="00DD017F"/>
    <w:rsid w:val="00DD0F0A"/>
    <w:rsid w:val="00DD1137"/>
    <w:rsid w:val="00DD126B"/>
    <w:rsid w:val="00DD1AE7"/>
    <w:rsid w:val="00DD1E7D"/>
    <w:rsid w:val="00DD2044"/>
    <w:rsid w:val="00DD20D1"/>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AAD"/>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87B"/>
    <w:rsid w:val="00E029A5"/>
    <w:rsid w:val="00E02CA8"/>
    <w:rsid w:val="00E02DC8"/>
    <w:rsid w:val="00E02F50"/>
    <w:rsid w:val="00E03082"/>
    <w:rsid w:val="00E033CE"/>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571"/>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333"/>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0E1D"/>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487"/>
    <w:rsid w:val="00E66A77"/>
    <w:rsid w:val="00E66A97"/>
    <w:rsid w:val="00E66FDF"/>
    <w:rsid w:val="00E673B6"/>
    <w:rsid w:val="00E67C51"/>
    <w:rsid w:val="00E67D01"/>
    <w:rsid w:val="00E67DF0"/>
    <w:rsid w:val="00E67E5D"/>
    <w:rsid w:val="00E67ED7"/>
    <w:rsid w:val="00E67F2F"/>
    <w:rsid w:val="00E703CA"/>
    <w:rsid w:val="00E705D2"/>
    <w:rsid w:val="00E71098"/>
    <w:rsid w:val="00E71280"/>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9CE"/>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87F"/>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D7949"/>
    <w:rsid w:val="00ED7EA1"/>
    <w:rsid w:val="00EE0388"/>
    <w:rsid w:val="00EE0D13"/>
    <w:rsid w:val="00EE0FE2"/>
    <w:rsid w:val="00EE1034"/>
    <w:rsid w:val="00EE1F98"/>
    <w:rsid w:val="00EE2473"/>
    <w:rsid w:val="00EE280C"/>
    <w:rsid w:val="00EE2897"/>
    <w:rsid w:val="00EE28F5"/>
    <w:rsid w:val="00EE2980"/>
    <w:rsid w:val="00EE35AB"/>
    <w:rsid w:val="00EE6B5A"/>
    <w:rsid w:val="00EE6C99"/>
    <w:rsid w:val="00EE6F03"/>
    <w:rsid w:val="00EE7CE1"/>
    <w:rsid w:val="00EE7DFB"/>
    <w:rsid w:val="00EF00FF"/>
    <w:rsid w:val="00EF0F87"/>
    <w:rsid w:val="00EF0FF5"/>
    <w:rsid w:val="00EF1080"/>
    <w:rsid w:val="00EF18FE"/>
    <w:rsid w:val="00EF1CF3"/>
    <w:rsid w:val="00EF2160"/>
    <w:rsid w:val="00EF2193"/>
    <w:rsid w:val="00EF2981"/>
    <w:rsid w:val="00EF2DA3"/>
    <w:rsid w:val="00EF3591"/>
    <w:rsid w:val="00EF35F1"/>
    <w:rsid w:val="00EF3AD5"/>
    <w:rsid w:val="00EF3D20"/>
    <w:rsid w:val="00EF43B5"/>
    <w:rsid w:val="00EF53CD"/>
    <w:rsid w:val="00EF5787"/>
    <w:rsid w:val="00EF5E6B"/>
    <w:rsid w:val="00EF60D0"/>
    <w:rsid w:val="00EF736F"/>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B56"/>
    <w:rsid w:val="00F12EC0"/>
    <w:rsid w:val="00F13364"/>
    <w:rsid w:val="00F135D2"/>
    <w:rsid w:val="00F13946"/>
    <w:rsid w:val="00F1416F"/>
    <w:rsid w:val="00F142AE"/>
    <w:rsid w:val="00F14369"/>
    <w:rsid w:val="00F144AC"/>
    <w:rsid w:val="00F14ABD"/>
    <w:rsid w:val="00F15195"/>
    <w:rsid w:val="00F151AF"/>
    <w:rsid w:val="00F1535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C5C"/>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1824"/>
    <w:rsid w:val="00F424BA"/>
    <w:rsid w:val="00F434C6"/>
    <w:rsid w:val="00F43D4A"/>
    <w:rsid w:val="00F43F65"/>
    <w:rsid w:val="00F44336"/>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4A9"/>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BF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1B1"/>
    <w:rsid w:val="00F75582"/>
    <w:rsid w:val="00F755A8"/>
    <w:rsid w:val="00F75791"/>
    <w:rsid w:val="00F75A12"/>
    <w:rsid w:val="00F76848"/>
    <w:rsid w:val="00F76DA7"/>
    <w:rsid w:val="00F76EFA"/>
    <w:rsid w:val="00F771F2"/>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2DC8"/>
    <w:rsid w:val="00F9378A"/>
    <w:rsid w:val="00F93AA9"/>
    <w:rsid w:val="00F94161"/>
    <w:rsid w:val="00F944DD"/>
    <w:rsid w:val="00F9468B"/>
    <w:rsid w:val="00F963B0"/>
    <w:rsid w:val="00F963E4"/>
    <w:rsid w:val="00F96607"/>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4DBE"/>
    <w:rsid w:val="00FB5017"/>
    <w:rsid w:val="00FB5944"/>
    <w:rsid w:val="00FB5AE1"/>
    <w:rsid w:val="00FB6087"/>
    <w:rsid w:val="00FB61E1"/>
    <w:rsid w:val="00FB679F"/>
    <w:rsid w:val="00FB6BA8"/>
    <w:rsid w:val="00FB7389"/>
    <w:rsid w:val="00FC0C8C"/>
    <w:rsid w:val="00FC186B"/>
    <w:rsid w:val="00FC1DCB"/>
    <w:rsid w:val="00FC2019"/>
    <w:rsid w:val="00FC24E7"/>
    <w:rsid w:val="00FC27C4"/>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4E5"/>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0F31"/>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4E5"/>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FD74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74E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paragraph" w:customStyle="1" w:styleId="3GPPText">
    <w:name w:val="3GPP Text"/>
    <w:basedOn w:val="Normal"/>
    <w:link w:val="3GPPTextChar"/>
    <w:qFormat/>
    <w:rsid w:val="0070794F"/>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70794F"/>
    <w:rPr>
      <w:rFonts w:ascii="Times New Roman" w:hAnsi="Times New Roman"/>
      <w:sz w:val="22"/>
      <w:lang w:val="en-US"/>
    </w:rPr>
  </w:style>
  <w:style w:type="paragraph" w:customStyle="1" w:styleId="xxmsolistparagraph">
    <w:name w:val="x_xmsolistparagraph"/>
    <w:basedOn w:val="Normal"/>
    <w:rsid w:val="00112337"/>
    <w:pPr>
      <w:spacing w:before="100" w:beforeAutospacing="1" w:after="100" w:afterAutospacing="1" w:line="240" w:lineRule="auto"/>
    </w:pPr>
    <w:rPr>
      <w:rFonts w:ascii="Calibri" w:eastAsia="Calibri" w:hAnsi="Calibri" w:cs="Calibri"/>
    </w:rPr>
  </w:style>
  <w:style w:type="numbering" w:customStyle="1" w:styleId="3GPPListofBullets">
    <w:name w:val="3GPP List of Bullets"/>
    <w:rsid w:val="005236F6"/>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90163634">
      <w:bodyDiv w:val="1"/>
      <w:marLeft w:val="0"/>
      <w:marRight w:val="0"/>
      <w:marTop w:val="0"/>
      <w:marBottom w:val="0"/>
      <w:divBdr>
        <w:top w:val="none" w:sz="0" w:space="0" w:color="auto"/>
        <w:left w:val="none" w:sz="0" w:space="0" w:color="auto"/>
        <w:bottom w:val="none" w:sz="0" w:space="0" w:color="auto"/>
        <w:right w:val="none" w:sz="0" w:space="0" w:color="auto"/>
      </w:divBdr>
      <w:divsChild>
        <w:div w:id="723676835">
          <w:marLeft w:val="0"/>
          <w:marRight w:val="0"/>
          <w:marTop w:val="0"/>
          <w:marBottom w:val="0"/>
          <w:divBdr>
            <w:top w:val="none" w:sz="0" w:space="0" w:color="auto"/>
            <w:left w:val="none" w:sz="0" w:space="0" w:color="auto"/>
            <w:bottom w:val="none" w:sz="0" w:space="0" w:color="auto"/>
            <w:right w:val="none" w:sz="0" w:space="0" w:color="auto"/>
          </w:divBdr>
          <w:divsChild>
            <w:div w:id="315888319">
              <w:marLeft w:val="0"/>
              <w:marRight w:val="0"/>
              <w:marTop w:val="0"/>
              <w:marBottom w:val="0"/>
              <w:divBdr>
                <w:top w:val="none" w:sz="0" w:space="0" w:color="auto"/>
                <w:left w:val="none" w:sz="0" w:space="0" w:color="auto"/>
                <w:bottom w:val="none" w:sz="0" w:space="0" w:color="auto"/>
                <w:right w:val="none" w:sz="0" w:space="0" w:color="auto"/>
              </w:divBdr>
              <w:divsChild>
                <w:div w:id="958954425">
                  <w:marLeft w:val="0"/>
                  <w:marRight w:val="0"/>
                  <w:marTop w:val="0"/>
                  <w:marBottom w:val="0"/>
                  <w:divBdr>
                    <w:top w:val="none" w:sz="0" w:space="0" w:color="auto"/>
                    <w:left w:val="none" w:sz="0" w:space="0" w:color="auto"/>
                    <w:bottom w:val="none" w:sz="0" w:space="0" w:color="auto"/>
                    <w:right w:val="none" w:sz="0" w:space="0" w:color="auto"/>
                  </w:divBdr>
                  <w:divsChild>
                    <w:div w:id="1466967971">
                      <w:marLeft w:val="0"/>
                      <w:marRight w:val="0"/>
                      <w:marTop w:val="0"/>
                      <w:marBottom w:val="0"/>
                      <w:divBdr>
                        <w:top w:val="none" w:sz="0" w:space="0" w:color="auto"/>
                        <w:left w:val="none" w:sz="0" w:space="0" w:color="auto"/>
                        <w:bottom w:val="none" w:sz="0" w:space="0" w:color="auto"/>
                        <w:right w:val="none" w:sz="0" w:space="0" w:color="auto"/>
                      </w:divBdr>
                      <w:divsChild>
                        <w:div w:id="1112438761">
                          <w:marLeft w:val="0"/>
                          <w:marRight w:val="0"/>
                          <w:marTop w:val="0"/>
                          <w:marBottom w:val="0"/>
                          <w:divBdr>
                            <w:top w:val="none" w:sz="0" w:space="0" w:color="auto"/>
                            <w:left w:val="none" w:sz="0" w:space="0" w:color="auto"/>
                            <w:bottom w:val="none" w:sz="0" w:space="0" w:color="auto"/>
                            <w:right w:val="none" w:sz="0" w:space="0" w:color="auto"/>
                          </w:divBdr>
                          <w:divsChild>
                            <w:div w:id="1783768545">
                              <w:marLeft w:val="0"/>
                              <w:marRight w:val="0"/>
                              <w:marTop w:val="0"/>
                              <w:marBottom w:val="0"/>
                              <w:divBdr>
                                <w:top w:val="none" w:sz="0" w:space="0" w:color="auto"/>
                                <w:left w:val="none" w:sz="0" w:space="0" w:color="auto"/>
                                <w:bottom w:val="none" w:sz="0" w:space="0" w:color="auto"/>
                                <w:right w:val="none" w:sz="0" w:space="0" w:color="auto"/>
                              </w:divBdr>
                              <w:divsChild>
                                <w:div w:id="171722479">
                                  <w:marLeft w:val="0"/>
                                  <w:marRight w:val="0"/>
                                  <w:marTop w:val="0"/>
                                  <w:marBottom w:val="0"/>
                                  <w:divBdr>
                                    <w:top w:val="none" w:sz="0" w:space="0" w:color="auto"/>
                                    <w:left w:val="none" w:sz="0" w:space="0" w:color="auto"/>
                                    <w:bottom w:val="none" w:sz="0" w:space="0" w:color="auto"/>
                                    <w:right w:val="none" w:sz="0" w:space="0" w:color="auto"/>
                                  </w:divBdr>
                                  <w:divsChild>
                                    <w:div w:id="25528770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DA109CE9-DCAC-44B7-B3E3-4EA6015EAF66}">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2817</Words>
  <Characters>14843</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2021-01-18T14:56:00Z</dcterms:created>
  <dcterms:modified xsi:type="dcterms:W3CDTF">2021-01-18T22:44:00Z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